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C" w:rsidRPr="00DC48CB" w:rsidRDefault="00155897" w:rsidP="00C447B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imprez </w:t>
      </w:r>
      <w:r w:rsidR="00DA784D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(niemasowych) </w:t>
      </w: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organizowanych</w:t>
      </w:r>
      <w:r w:rsidR="00B76141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</w:t>
      </w:r>
    </w:p>
    <w:p w:rsidR="00B76141" w:rsidRDefault="00155897" w:rsidP="00B7614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Bibliotekę </w:t>
      </w:r>
      <w:r w:rsidR="00B76141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Publiczną w Dzielnicy </w:t>
      </w:r>
      <w:r w:rsidR="004E66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Wawer</w:t>
      </w:r>
      <w:r w:rsidR="00B76141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m. st. Warszawy</w:t>
      </w:r>
    </w:p>
    <w:p w:rsidR="00F206E0" w:rsidRPr="00DC48CB" w:rsidRDefault="00F206E0" w:rsidP="00B7614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55897" w:rsidRPr="00DC48CB" w:rsidRDefault="00155897" w:rsidP="00DA784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D869B8" w:rsidRPr="00DC48CB" w:rsidRDefault="00D869B8" w:rsidP="00DA784D">
      <w:pPr>
        <w:pStyle w:val="Akapitzlist"/>
        <w:spacing w:after="0" w:line="240" w:lineRule="auto"/>
        <w:ind w:left="0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784D" w:rsidRPr="00DC48CB" w:rsidRDefault="00155897" w:rsidP="00D2303C">
      <w:pPr>
        <w:numPr>
          <w:ilvl w:val="2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Niniejszy regu</w:t>
      </w:r>
      <w:r w:rsidR="00930B6C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lamin 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>(zwany dalej: „Regulaminem</w:t>
      </w:r>
      <w:r w:rsidR="004A2E1B">
        <w:rPr>
          <w:rFonts w:ascii="Arial" w:eastAsia="Times New Roman" w:hAnsi="Arial" w:cs="Arial"/>
          <w:sz w:val="24"/>
          <w:szCs w:val="24"/>
          <w:lang w:eastAsia="pl-PL"/>
        </w:rPr>
        <w:t xml:space="preserve"> imprezy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 xml:space="preserve">”) </w:t>
      </w:r>
      <w:r w:rsidR="00930B6C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określa zasady udziału 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wszystkich osób </w:t>
      </w:r>
      <w:r w:rsidR="00C44D51">
        <w:rPr>
          <w:rFonts w:ascii="Arial" w:eastAsia="Times New Roman" w:hAnsi="Arial" w:cs="Arial"/>
          <w:sz w:val="24"/>
          <w:szCs w:val="24"/>
          <w:lang w:eastAsia="pl-PL"/>
        </w:rPr>
        <w:t>(zwanych dalej: „Uczestnikami”)</w:t>
      </w:r>
      <w:r w:rsidR="003719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1223">
        <w:rPr>
          <w:rFonts w:ascii="Arial" w:eastAsia="Times New Roman" w:hAnsi="Arial" w:cs="Arial"/>
          <w:sz w:val="24"/>
          <w:szCs w:val="24"/>
          <w:lang w:eastAsia="pl-PL"/>
        </w:rPr>
        <w:t xml:space="preserve">biorących udział </w:t>
      </w:r>
      <w:r w:rsidR="00930B6C" w:rsidRPr="00DC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21AF7" w:rsidRPr="00DC48C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5369E" w:rsidRPr="00DC48C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mprezach organizowanych przez Bibliotekę </w:t>
      </w:r>
      <w:r w:rsidR="00B76141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Publiczną w Dzielnicy </w:t>
      </w:r>
      <w:r w:rsidR="004E66D5">
        <w:rPr>
          <w:rFonts w:ascii="Arial" w:eastAsia="Times New Roman" w:hAnsi="Arial" w:cs="Arial"/>
          <w:sz w:val="24"/>
          <w:szCs w:val="24"/>
          <w:lang w:eastAsia="pl-PL"/>
        </w:rPr>
        <w:t>Wawer</w:t>
      </w:r>
      <w:r w:rsidR="00B76141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m. st. Warszawy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 xml:space="preserve">zwaną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dalej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>Bibliotek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716AA4">
        <w:rPr>
          <w:rFonts w:ascii="Arial" w:eastAsia="Times New Roman" w:hAnsi="Arial" w:cs="Arial"/>
          <w:sz w:val="24"/>
          <w:szCs w:val="24"/>
          <w:lang w:eastAsia="pl-PL"/>
        </w:rPr>
        <w:t xml:space="preserve"> lub „Organizatorem”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>) z siedzibą w Warszawie (0</w:t>
      </w:r>
      <w:r w:rsidR="004E66D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E66D5">
        <w:rPr>
          <w:rFonts w:ascii="Arial" w:eastAsia="Times New Roman" w:hAnsi="Arial" w:cs="Arial"/>
          <w:sz w:val="24"/>
          <w:szCs w:val="24"/>
          <w:lang w:eastAsia="pl-PL"/>
        </w:rPr>
        <w:t>618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) ul. </w:t>
      </w:r>
      <w:r w:rsidR="004E66D5">
        <w:rPr>
          <w:rFonts w:ascii="Arial" w:eastAsia="Times New Roman" w:hAnsi="Arial" w:cs="Arial"/>
          <w:sz w:val="24"/>
          <w:szCs w:val="24"/>
          <w:lang w:eastAsia="pl-PL"/>
        </w:rPr>
        <w:t>Trawiasta 10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na terenie Dzielnicy </w:t>
      </w:r>
      <w:r w:rsidR="004E66D5">
        <w:rPr>
          <w:rFonts w:ascii="Arial" w:eastAsia="Times New Roman" w:hAnsi="Arial" w:cs="Arial"/>
          <w:sz w:val="24"/>
          <w:szCs w:val="24"/>
          <w:lang w:eastAsia="pl-PL"/>
        </w:rPr>
        <w:t>Wawer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m. st. Warszawy. </w:t>
      </w:r>
    </w:p>
    <w:p w:rsidR="00155897" w:rsidRPr="00DC48CB" w:rsidRDefault="00930B6C" w:rsidP="00D2303C">
      <w:pPr>
        <w:numPr>
          <w:ilvl w:val="2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55369E" w:rsidRPr="00DC48C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mprezę rozumie się koncerty, festiwale, </w:t>
      </w:r>
      <w:r w:rsidR="003C788B" w:rsidRPr="00DC48CB">
        <w:rPr>
          <w:rFonts w:ascii="Arial" w:eastAsia="Times New Roman" w:hAnsi="Arial" w:cs="Arial"/>
          <w:sz w:val="24"/>
          <w:szCs w:val="24"/>
          <w:lang w:eastAsia="pl-PL"/>
        </w:rPr>
        <w:t>pokazy filmowe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przedstawienia teatralne i inne,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konkursy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, imprezy plenerowe, wykłady otwarte, szkolenia, warsztaty, zajęcia aktywizacyjne oraz wszelkie spotkania</w:t>
      </w:r>
      <w:r w:rsidR="004A2E1B">
        <w:rPr>
          <w:rFonts w:ascii="Arial" w:eastAsia="Times New Roman" w:hAnsi="Arial" w:cs="Arial"/>
          <w:sz w:val="24"/>
          <w:szCs w:val="24"/>
          <w:lang w:eastAsia="pl-PL"/>
        </w:rPr>
        <w:t>, wydarzenia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i kursy organizowane lub współorganizowane przez Bibliotekę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nie będące imprezami masowymi w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 xml:space="preserve"> rozumieniu art. 3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>stawy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 xml:space="preserve"> z dnia 20 marca 2009 r.</w:t>
      </w:r>
      <w:r w:rsidR="00DA784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4F65" w:rsidRPr="00DC48CB">
        <w:rPr>
          <w:rFonts w:ascii="Arial" w:eastAsia="Times New Roman" w:hAnsi="Arial" w:cs="Arial"/>
          <w:sz w:val="24"/>
          <w:szCs w:val="24"/>
          <w:lang w:eastAsia="pl-PL"/>
        </w:rPr>
        <w:t>o bezpieczeństwie imprez masowych (</w:t>
      </w:r>
      <w:proofErr w:type="spellStart"/>
      <w:r w:rsidR="0074220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74220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94F65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Dz. U. 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74220A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A4C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E94F65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616</w:t>
      </w:r>
      <w:r w:rsidR="00E94F65" w:rsidRPr="00DC48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D54C2" w:rsidRPr="00DC48CB" w:rsidRDefault="00BD54C2" w:rsidP="00D2303C">
      <w:pPr>
        <w:numPr>
          <w:ilvl w:val="2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hAnsi="Arial" w:cs="Arial"/>
          <w:sz w:val="24"/>
          <w:szCs w:val="24"/>
        </w:rPr>
        <w:t xml:space="preserve">Regulamin imprezy </w:t>
      </w:r>
      <w:r w:rsidR="0074220A">
        <w:rPr>
          <w:rFonts w:ascii="Arial" w:hAnsi="Arial" w:cs="Arial"/>
          <w:sz w:val="24"/>
          <w:szCs w:val="24"/>
        </w:rPr>
        <w:t xml:space="preserve">każdorazowo </w:t>
      </w:r>
      <w:r w:rsidRPr="00DC48CB">
        <w:rPr>
          <w:rFonts w:ascii="Arial" w:hAnsi="Arial" w:cs="Arial"/>
          <w:sz w:val="24"/>
          <w:szCs w:val="24"/>
        </w:rPr>
        <w:t>udostępni</w:t>
      </w:r>
      <w:r w:rsidR="0074220A">
        <w:rPr>
          <w:rFonts w:ascii="Arial" w:hAnsi="Arial" w:cs="Arial"/>
          <w:sz w:val="24"/>
          <w:szCs w:val="24"/>
        </w:rPr>
        <w:t>a</w:t>
      </w:r>
      <w:r w:rsidRPr="00DC48CB">
        <w:rPr>
          <w:rFonts w:ascii="Arial" w:hAnsi="Arial" w:cs="Arial"/>
          <w:sz w:val="24"/>
          <w:szCs w:val="24"/>
        </w:rPr>
        <w:t xml:space="preserve">ny jest na stronie </w:t>
      </w:r>
      <w:r w:rsidR="0074220A">
        <w:rPr>
          <w:rFonts w:ascii="Arial" w:hAnsi="Arial" w:cs="Arial"/>
          <w:sz w:val="24"/>
          <w:szCs w:val="24"/>
        </w:rPr>
        <w:t>Biblioteki</w:t>
      </w:r>
      <w:r w:rsidRPr="00DC48CB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B70E2F" w:rsidRPr="00651CB9">
          <w:rPr>
            <w:rStyle w:val="Hipercze"/>
            <w:rFonts w:ascii="Arial" w:hAnsi="Arial" w:cs="Arial"/>
            <w:sz w:val="24"/>
            <w:szCs w:val="24"/>
          </w:rPr>
          <w:t>https://bibliotekawawer.pl/nowa/</w:t>
        </w:r>
      </w:hyperlink>
      <w:r w:rsidR="00B70E2F">
        <w:rPr>
          <w:rFonts w:ascii="Arial" w:hAnsi="Arial" w:cs="Arial"/>
          <w:sz w:val="24"/>
          <w:szCs w:val="24"/>
        </w:rPr>
        <w:t xml:space="preserve"> </w:t>
      </w:r>
      <w:r w:rsidRPr="00DC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oraz przed wejściem na imprezę  w miejscu ogólnie dostępnym. </w:t>
      </w:r>
    </w:p>
    <w:p w:rsidR="00DF2F5F" w:rsidRPr="00DC48CB" w:rsidRDefault="00930B6C" w:rsidP="00D2303C">
      <w:pPr>
        <w:numPr>
          <w:ilvl w:val="2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Głównym celem organizacji </w:t>
      </w:r>
      <w:r w:rsidR="00BD54C2" w:rsidRPr="00DC48C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>mprez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jest promocja Biblioteki</w:t>
      </w:r>
      <w:r w:rsidR="00AB5CCF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i jej zbiorów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, czytelnictwa oraz rozpoznanie potrzeb czytelniczych mieszkańców dzielnicy poprzez bezpośredni kontakt</w:t>
      </w:r>
      <w:r w:rsidR="006B031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oraz pozyskiwanie nowych czytelników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C3DE2" w:rsidRPr="00DC48CB" w:rsidRDefault="00930B6C" w:rsidP="00D2303C">
      <w:pPr>
        <w:numPr>
          <w:ilvl w:val="2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Udział w </w:t>
      </w:r>
      <w:r w:rsidR="00BD54C2" w:rsidRPr="00DC48C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mprezie oznacza akceptację przez Uczestnika postanowień Regulaminu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2E1B">
        <w:rPr>
          <w:rFonts w:ascii="Arial" w:eastAsia="Times New Roman" w:hAnsi="Arial" w:cs="Arial"/>
          <w:sz w:val="24"/>
          <w:szCs w:val="24"/>
          <w:lang w:eastAsia="pl-PL"/>
        </w:rPr>
        <w:t xml:space="preserve">imprezy 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oraz Regulaminu szc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zegółowego, dedykowanego danej </w:t>
      </w:r>
      <w:r w:rsidR="00BD54C2" w:rsidRPr="00DC48C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mprezie.</w:t>
      </w:r>
    </w:p>
    <w:p w:rsidR="00DC3DE2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869B8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sz w:val="24"/>
          <w:szCs w:val="24"/>
          <w:lang w:eastAsia="pl-PL"/>
        </w:rPr>
        <w:t>II.</w:t>
      </w: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155897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Zgłoszenie uczestnictwa</w:t>
      </w:r>
    </w:p>
    <w:p w:rsidR="00DC3DE2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30C26" w:rsidRDefault="00230C26" w:rsidP="007C4FF4">
      <w:pPr>
        <w:pStyle w:val="Akapitzlist"/>
        <w:numPr>
          <w:ilvl w:val="2"/>
          <w:numId w:val="5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Imprezy organizowane przez Bibliotekę mają charakter otwa</w:t>
      </w:r>
      <w:r w:rsidR="00904794" w:rsidRPr="00DC48CB">
        <w:rPr>
          <w:rFonts w:ascii="Arial" w:eastAsia="Times New Roman" w:hAnsi="Arial" w:cs="Arial"/>
          <w:sz w:val="24"/>
          <w:szCs w:val="24"/>
          <w:lang w:eastAsia="pl-PL"/>
        </w:rPr>
        <w:t>rty, a wstęp na nie jest</w:t>
      </w:r>
      <w:r w:rsidR="00CD5139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="00EF2BD6" w:rsidRPr="003719E7">
        <w:rPr>
          <w:rFonts w:ascii="Arial" w:eastAsia="Times New Roman" w:hAnsi="Arial" w:cs="Arial"/>
          <w:sz w:val="24"/>
          <w:szCs w:val="24"/>
          <w:lang w:eastAsia="pl-PL"/>
        </w:rPr>
        <w:t>ezpłatny</w:t>
      </w:r>
      <w:r w:rsidR="00CD51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C4FF4" w:rsidRPr="00DC48CB" w:rsidRDefault="007C4FF4" w:rsidP="007C4FF4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69B8" w:rsidRDefault="00230C26" w:rsidP="007C4FF4">
      <w:pPr>
        <w:pStyle w:val="Akapitzlist"/>
        <w:numPr>
          <w:ilvl w:val="2"/>
          <w:numId w:val="5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55369E" w:rsidRPr="00DC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gdy impreza organizowana lub współorganizowana przez Bibliotekę ma ograniczoną liczbę uczestników uczestnik dokonuje z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>głoszenia w sposób podany w</w:t>
      </w:r>
      <w:r w:rsidR="00221AF7" w:rsidRPr="00DC48C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74DA0">
        <w:rPr>
          <w:rFonts w:ascii="Arial" w:eastAsia="Times New Roman" w:hAnsi="Arial" w:cs="Arial"/>
          <w:sz w:val="24"/>
          <w:szCs w:val="24"/>
          <w:lang w:eastAsia="pl-PL"/>
        </w:rPr>
        <w:t xml:space="preserve">Regulaminie szczegółowym 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>imprez</w:t>
      </w:r>
      <w:r w:rsidR="00E74DA0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C4FF4" w:rsidRPr="00DC48CB" w:rsidRDefault="007C4FF4" w:rsidP="007C4FF4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766B" w:rsidRPr="00DC48CB" w:rsidRDefault="00155897" w:rsidP="00D2303C">
      <w:pPr>
        <w:pStyle w:val="Akapitzlist"/>
        <w:numPr>
          <w:ilvl w:val="2"/>
          <w:numId w:val="5"/>
        </w:numPr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gdy liczba </w:t>
      </w:r>
      <w:r w:rsidR="00C44D5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czestników imprezy jest ograniczona, o wpisie na listę </w:t>
      </w:r>
      <w:r w:rsidR="00C44D5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>czestnikó</w:t>
      </w:r>
      <w:r w:rsidR="00DC3DE2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w decyduje kolejność zgłoszeń. 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Biblioteka 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>zastrzega sobie możliwość wprowadzenia innych kryteriów kwalif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ikujących do udziału w imprezie, o czym poinformuje </w:t>
      </w:r>
      <w:r w:rsidR="00C44D5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>czestników</w:t>
      </w:r>
      <w:r w:rsidR="00CC6DA4">
        <w:rPr>
          <w:rFonts w:ascii="Arial" w:eastAsia="Times New Roman" w:hAnsi="Arial" w:cs="Arial"/>
          <w:sz w:val="24"/>
          <w:szCs w:val="24"/>
          <w:lang w:eastAsia="pl-PL"/>
        </w:rPr>
        <w:t xml:space="preserve"> w Regulaminie szczegółowym</w:t>
      </w:r>
      <w:r w:rsidR="00DF2F5F" w:rsidRPr="00DC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4766B" w:rsidRPr="00DC48CB" w:rsidRDefault="0034766B" w:rsidP="00D2303C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24E7" w:rsidRPr="00DC48CB" w:rsidRDefault="00DD24E7" w:rsidP="00D2303C">
      <w:pPr>
        <w:pStyle w:val="Akapitzlist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766B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sz w:val="24"/>
          <w:szCs w:val="24"/>
          <w:lang w:eastAsia="pl-PL"/>
        </w:rPr>
        <w:t>III.</w:t>
      </w:r>
      <w:r w:rsidRPr="00DC48C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34766B" w:rsidRPr="00DC48CB">
        <w:rPr>
          <w:rFonts w:ascii="Arial" w:eastAsia="Times New Roman" w:hAnsi="Arial" w:cs="Arial"/>
          <w:b/>
          <w:sz w:val="24"/>
          <w:szCs w:val="24"/>
          <w:lang w:eastAsia="pl-PL"/>
        </w:rPr>
        <w:t>Zasady Organizacyjne i Porządkowe obowiązujące na terenie imprezy</w:t>
      </w:r>
    </w:p>
    <w:p w:rsidR="00DC3DE2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3DE2" w:rsidRPr="00DC48CB" w:rsidRDefault="0055369E" w:rsidP="00D2303C">
      <w:pPr>
        <w:spacing w:after="12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hAnsi="Arial" w:cs="Arial"/>
          <w:sz w:val="24"/>
          <w:szCs w:val="24"/>
        </w:rPr>
        <w:lastRenderedPageBreak/>
        <w:t xml:space="preserve">1. </w:t>
      </w:r>
      <w:r w:rsidR="00DC3DE2" w:rsidRPr="00DC48CB">
        <w:rPr>
          <w:rFonts w:ascii="Arial" w:hAnsi="Arial" w:cs="Arial"/>
          <w:sz w:val="24"/>
          <w:szCs w:val="24"/>
        </w:rPr>
        <w:t xml:space="preserve"> 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Odpowiedzialność za bezpieczeństwo i opiekę nad dziećmi do 13 roku życia, w trakcie imprezy, ponoszą rodzice lub </w:t>
      </w:r>
      <w:r w:rsidR="0074220A">
        <w:rPr>
          <w:rFonts w:ascii="Arial" w:eastAsia="Times New Roman" w:hAnsi="Arial" w:cs="Arial"/>
          <w:sz w:val="24"/>
          <w:szCs w:val="24"/>
          <w:lang w:eastAsia="pl-PL"/>
        </w:rPr>
        <w:t>przedstawiciele ustawowi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>, a w przypadku grup zorganizowanych - nauczyciele, wychowawcy przedszkolni lub inni opiekunowie grupy.</w:t>
      </w:r>
    </w:p>
    <w:p w:rsidR="005C2C96" w:rsidRPr="00DC48CB" w:rsidRDefault="00C53E87" w:rsidP="00D2303C">
      <w:p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4FF4">
        <w:rPr>
          <w:rFonts w:ascii="Arial" w:hAnsi="Arial" w:cs="Arial"/>
          <w:sz w:val="24"/>
          <w:szCs w:val="24"/>
        </w:rPr>
        <w:t xml:space="preserve"> </w:t>
      </w:r>
      <w:r w:rsidR="005C2C96" w:rsidRPr="00DC48CB">
        <w:rPr>
          <w:rFonts w:ascii="Arial" w:hAnsi="Arial" w:cs="Arial"/>
          <w:sz w:val="24"/>
          <w:szCs w:val="24"/>
        </w:rPr>
        <w:t>2.</w:t>
      </w:r>
      <w:r w:rsidR="00E25749">
        <w:rPr>
          <w:rFonts w:ascii="Arial" w:hAnsi="Arial" w:cs="Arial"/>
          <w:sz w:val="24"/>
          <w:szCs w:val="24"/>
        </w:rPr>
        <w:t xml:space="preserve"> </w:t>
      </w:r>
      <w:r w:rsidR="005C2C96" w:rsidRPr="00DC48CB">
        <w:rPr>
          <w:rFonts w:ascii="Arial" w:hAnsi="Arial" w:cs="Arial"/>
          <w:sz w:val="24"/>
          <w:szCs w:val="24"/>
        </w:rPr>
        <w:t xml:space="preserve">Uczestnicy </w:t>
      </w:r>
      <w:r w:rsidR="00D42463" w:rsidRPr="00DC48CB">
        <w:rPr>
          <w:rFonts w:ascii="Arial" w:hAnsi="Arial" w:cs="Arial"/>
          <w:sz w:val="24"/>
          <w:szCs w:val="24"/>
        </w:rPr>
        <w:t>i</w:t>
      </w:r>
      <w:r w:rsidR="005C2C96" w:rsidRPr="00DC48CB">
        <w:rPr>
          <w:rFonts w:ascii="Arial" w:hAnsi="Arial" w:cs="Arial"/>
          <w:sz w:val="24"/>
          <w:szCs w:val="24"/>
        </w:rPr>
        <w:t xml:space="preserve">mprezy oraz wszystkie osoby, które znajdują się na terenie </w:t>
      </w:r>
      <w:r w:rsidR="00D42463" w:rsidRPr="00DC48CB">
        <w:rPr>
          <w:rFonts w:ascii="Arial" w:hAnsi="Arial" w:cs="Arial"/>
          <w:sz w:val="24"/>
          <w:szCs w:val="24"/>
        </w:rPr>
        <w:t>i</w:t>
      </w:r>
      <w:r w:rsidR="005C2C96" w:rsidRPr="00DC48CB">
        <w:rPr>
          <w:rFonts w:ascii="Arial" w:hAnsi="Arial" w:cs="Arial"/>
          <w:sz w:val="24"/>
          <w:szCs w:val="24"/>
        </w:rPr>
        <w:t>mprezy obowiązani są zachowywać się w sposób niezagrażający bezpieczeństwu innych osób obecnych na imprezie, a w szczególności przestrzegać postanowień Regulaminu</w:t>
      </w:r>
      <w:r w:rsidR="004A2E1B">
        <w:rPr>
          <w:rFonts w:ascii="Arial" w:hAnsi="Arial" w:cs="Arial"/>
          <w:sz w:val="24"/>
          <w:szCs w:val="24"/>
        </w:rPr>
        <w:t xml:space="preserve"> </w:t>
      </w:r>
      <w:r w:rsidR="00DE0DB0">
        <w:rPr>
          <w:rFonts w:ascii="Arial" w:hAnsi="Arial" w:cs="Arial"/>
          <w:sz w:val="24"/>
          <w:szCs w:val="24"/>
        </w:rPr>
        <w:t xml:space="preserve">szczegółowego </w:t>
      </w:r>
      <w:r w:rsidR="004A2E1B">
        <w:rPr>
          <w:rFonts w:ascii="Arial" w:hAnsi="Arial" w:cs="Arial"/>
          <w:sz w:val="24"/>
          <w:szCs w:val="24"/>
        </w:rPr>
        <w:t>imprezy</w:t>
      </w:r>
      <w:r w:rsidR="005C2C96" w:rsidRPr="00DC48CB">
        <w:rPr>
          <w:rFonts w:ascii="Arial" w:hAnsi="Arial" w:cs="Arial"/>
          <w:sz w:val="24"/>
          <w:szCs w:val="24"/>
        </w:rPr>
        <w:t xml:space="preserve"> oraz stosować się do zaleceń </w:t>
      </w:r>
      <w:r w:rsidR="00174F1A" w:rsidRPr="00DC48CB">
        <w:rPr>
          <w:rFonts w:ascii="Arial" w:hAnsi="Arial" w:cs="Arial"/>
          <w:sz w:val="24"/>
          <w:szCs w:val="24"/>
        </w:rPr>
        <w:t>pracowników</w:t>
      </w:r>
      <w:r w:rsidR="005C2C96" w:rsidRPr="00DC48CB">
        <w:rPr>
          <w:rFonts w:ascii="Arial" w:hAnsi="Arial" w:cs="Arial"/>
          <w:sz w:val="24"/>
          <w:szCs w:val="24"/>
        </w:rPr>
        <w:t xml:space="preserve"> Biblioteki.</w:t>
      </w:r>
    </w:p>
    <w:p w:rsidR="005C2C96" w:rsidRPr="00DC48CB" w:rsidRDefault="005C2C96" w:rsidP="00D2303C">
      <w:p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 </w:t>
      </w:r>
      <w:r w:rsidR="007C4FF4">
        <w:rPr>
          <w:rFonts w:ascii="Arial" w:hAnsi="Arial" w:cs="Arial"/>
          <w:sz w:val="24"/>
          <w:szCs w:val="24"/>
        </w:rPr>
        <w:t xml:space="preserve"> </w:t>
      </w:r>
      <w:r w:rsidR="00DC3DE2" w:rsidRPr="00DC48CB">
        <w:rPr>
          <w:rFonts w:ascii="Arial" w:hAnsi="Arial" w:cs="Arial"/>
          <w:sz w:val="24"/>
          <w:szCs w:val="24"/>
        </w:rPr>
        <w:t>3</w:t>
      </w:r>
      <w:r w:rsidRPr="00DC48CB">
        <w:rPr>
          <w:rFonts w:ascii="Arial" w:hAnsi="Arial" w:cs="Arial"/>
          <w:sz w:val="24"/>
          <w:szCs w:val="24"/>
        </w:rPr>
        <w:t>.</w:t>
      </w:r>
      <w:r w:rsidR="00DC3DE2" w:rsidRPr="00DC48CB">
        <w:rPr>
          <w:rFonts w:ascii="Arial" w:hAnsi="Arial" w:cs="Arial"/>
          <w:sz w:val="24"/>
          <w:szCs w:val="24"/>
        </w:rPr>
        <w:t xml:space="preserve"> </w:t>
      </w:r>
      <w:r w:rsidRPr="00DC48CB">
        <w:rPr>
          <w:rFonts w:ascii="Arial" w:hAnsi="Arial" w:cs="Arial"/>
          <w:sz w:val="24"/>
          <w:szCs w:val="24"/>
        </w:rPr>
        <w:t xml:space="preserve">Zabrania się w trakcie </w:t>
      </w:r>
      <w:r w:rsidR="00174F1A" w:rsidRPr="00DC48CB">
        <w:rPr>
          <w:rFonts w:ascii="Arial" w:hAnsi="Arial" w:cs="Arial"/>
          <w:sz w:val="24"/>
          <w:szCs w:val="24"/>
        </w:rPr>
        <w:t>i</w:t>
      </w:r>
      <w:r w:rsidRPr="00DC48CB">
        <w:rPr>
          <w:rFonts w:ascii="Arial" w:hAnsi="Arial" w:cs="Arial"/>
          <w:sz w:val="24"/>
          <w:szCs w:val="24"/>
        </w:rPr>
        <w:t xml:space="preserve">mprezy: </w:t>
      </w:r>
    </w:p>
    <w:p w:rsidR="005C2C96" w:rsidRPr="00DC48CB" w:rsidRDefault="005C2C96" w:rsidP="00D2303C">
      <w:p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a) </w:t>
      </w:r>
      <w:r w:rsidR="00FE3B33" w:rsidRPr="00DC48CB">
        <w:rPr>
          <w:rFonts w:ascii="Arial" w:hAnsi="Arial" w:cs="Arial"/>
          <w:sz w:val="24"/>
          <w:szCs w:val="24"/>
        </w:rPr>
        <w:t xml:space="preserve">wnoszenia i posiadania </w:t>
      </w:r>
      <w:r w:rsidRPr="00DC48CB">
        <w:rPr>
          <w:rFonts w:ascii="Arial" w:hAnsi="Arial" w:cs="Arial"/>
          <w:sz w:val="24"/>
          <w:szCs w:val="24"/>
        </w:rPr>
        <w:t xml:space="preserve">broni lub innych niebezpiecznych przedmiotów, </w:t>
      </w:r>
    </w:p>
    <w:p w:rsidR="005C2C96" w:rsidRPr="00DC48CB" w:rsidRDefault="005C2C96" w:rsidP="00D2303C">
      <w:p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b) </w:t>
      </w:r>
      <w:r w:rsidR="00FE3B33" w:rsidRPr="00FE3B33">
        <w:rPr>
          <w:rFonts w:ascii="Arial" w:hAnsi="Arial" w:cs="Arial"/>
          <w:sz w:val="24"/>
          <w:szCs w:val="24"/>
        </w:rPr>
        <w:t xml:space="preserve">wnoszenia i posiadania </w:t>
      </w:r>
      <w:r w:rsidRPr="00DC48CB">
        <w:rPr>
          <w:rFonts w:ascii="Arial" w:hAnsi="Arial" w:cs="Arial"/>
          <w:sz w:val="24"/>
          <w:szCs w:val="24"/>
        </w:rPr>
        <w:t xml:space="preserve">materiałów wybuchowych i pirotechnicznych, </w:t>
      </w:r>
    </w:p>
    <w:p w:rsidR="00FE3B33" w:rsidRDefault="005C2C96" w:rsidP="00FE3B33">
      <w:p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c) </w:t>
      </w:r>
      <w:r w:rsidR="00FE3B33" w:rsidRPr="00FE3B33">
        <w:rPr>
          <w:rFonts w:ascii="Arial" w:hAnsi="Arial" w:cs="Arial"/>
          <w:sz w:val="24"/>
          <w:szCs w:val="24"/>
        </w:rPr>
        <w:t>wnoszenia i spożywania napojów alkoholowych i innych środków odurzających</w:t>
      </w:r>
    </w:p>
    <w:p w:rsidR="00D42463" w:rsidRPr="00DC48CB" w:rsidRDefault="00FE3B33" w:rsidP="00FE3B33">
      <w:p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FE3B33">
        <w:rPr>
          <w:rFonts w:ascii="Arial" w:hAnsi="Arial" w:cs="Arial"/>
          <w:sz w:val="24"/>
          <w:szCs w:val="24"/>
        </w:rPr>
        <w:t xml:space="preserve">przebywania osób w stanie wskazującym na spożycie alkoholu oraz innych środków </w:t>
      </w:r>
      <w:r w:rsidR="00E855C4" w:rsidRPr="00FE3B33">
        <w:rPr>
          <w:rFonts w:ascii="Arial" w:hAnsi="Arial" w:cs="Arial"/>
          <w:sz w:val="24"/>
          <w:szCs w:val="24"/>
        </w:rPr>
        <w:t>odurzających</w:t>
      </w:r>
      <w:r w:rsidR="001F22B6">
        <w:rPr>
          <w:rFonts w:ascii="Arial" w:hAnsi="Arial" w:cs="Arial"/>
          <w:sz w:val="24"/>
          <w:szCs w:val="24"/>
        </w:rPr>
        <w:t xml:space="preserve"> </w:t>
      </w:r>
      <w:r w:rsidR="00E855C4">
        <w:rPr>
          <w:rFonts w:ascii="Arial" w:hAnsi="Arial" w:cs="Arial"/>
          <w:sz w:val="24"/>
          <w:szCs w:val="24"/>
        </w:rPr>
        <w:t xml:space="preserve">i </w:t>
      </w:r>
      <w:r w:rsidR="001F22B6">
        <w:rPr>
          <w:rFonts w:ascii="Arial" w:hAnsi="Arial" w:cs="Arial"/>
          <w:sz w:val="24"/>
          <w:szCs w:val="24"/>
        </w:rPr>
        <w:t>psychoaktywnych.</w:t>
      </w:r>
    </w:p>
    <w:p w:rsidR="007C4FF4" w:rsidRPr="00DC48CB" w:rsidRDefault="007C4FF4" w:rsidP="007B1895">
      <w:pPr>
        <w:pStyle w:val="Tekstpodstawowy"/>
        <w:rPr>
          <w:rFonts w:ascii="Arial" w:hAnsi="Arial" w:cs="Arial"/>
          <w:color w:val="000000" w:themeColor="text1"/>
          <w:szCs w:val="20"/>
          <w:lang w:val="pl-PL"/>
        </w:rPr>
      </w:pPr>
    </w:p>
    <w:p w:rsidR="00DC48CB" w:rsidRPr="007C4FF4" w:rsidRDefault="00DC48CB" w:rsidP="00DC48CB">
      <w:pPr>
        <w:pStyle w:val="Tekstpodstawowy"/>
        <w:numPr>
          <w:ilvl w:val="2"/>
          <w:numId w:val="5"/>
        </w:numPr>
        <w:tabs>
          <w:tab w:val="num" w:pos="142"/>
        </w:tabs>
        <w:ind w:left="284"/>
        <w:rPr>
          <w:rFonts w:ascii="Arial" w:hAnsi="Arial" w:cs="Arial"/>
          <w:color w:val="000000" w:themeColor="text1"/>
          <w:szCs w:val="20"/>
          <w:lang w:val="pl-PL"/>
        </w:rPr>
      </w:pPr>
      <w:r w:rsidRPr="00DC48CB">
        <w:rPr>
          <w:rFonts w:ascii="Arial" w:hAnsi="Arial" w:cs="Arial"/>
          <w:szCs w:val="20"/>
          <w:lang w:val="pl-PL"/>
        </w:rPr>
        <w:t xml:space="preserve">Każdy </w:t>
      </w:r>
      <w:r w:rsidR="00C44D51">
        <w:rPr>
          <w:rFonts w:ascii="Arial" w:hAnsi="Arial" w:cs="Arial"/>
          <w:szCs w:val="20"/>
          <w:lang w:val="pl-PL"/>
        </w:rPr>
        <w:t>U</w:t>
      </w:r>
      <w:r w:rsidRPr="00DC48CB">
        <w:rPr>
          <w:rFonts w:ascii="Arial" w:hAnsi="Arial" w:cs="Arial"/>
          <w:szCs w:val="20"/>
          <w:lang w:val="pl-PL"/>
        </w:rPr>
        <w:t xml:space="preserve">czestnik zobowiązany jest do stosowania się do obowiązujących wytycznych </w:t>
      </w:r>
      <w:r w:rsidR="00683CF9">
        <w:rPr>
          <w:rFonts w:ascii="Arial" w:hAnsi="Arial" w:cs="Arial"/>
          <w:szCs w:val="20"/>
          <w:lang w:val="pl-PL"/>
        </w:rPr>
        <w:t xml:space="preserve">Organizatora </w:t>
      </w:r>
      <w:r w:rsidRPr="00DC48CB">
        <w:rPr>
          <w:rFonts w:ascii="Arial" w:hAnsi="Arial" w:cs="Arial"/>
          <w:szCs w:val="20"/>
          <w:lang w:val="pl-PL"/>
        </w:rPr>
        <w:t>oraz wymogów sanitarnych, w tym zobowiązuje się do rezygnacji z udziału w </w:t>
      </w:r>
      <w:r w:rsidR="00C53E87">
        <w:rPr>
          <w:rFonts w:ascii="Arial" w:hAnsi="Arial" w:cs="Arial"/>
          <w:szCs w:val="20"/>
          <w:lang w:val="pl-PL"/>
        </w:rPr>
        <w:t>imprezie</w:t>
      </w:r>
      <w:r w:rsidRPr="00DC48CB">
        <w:rPr>
          <w:rFonts w:ascii="Arial" w:hAnsi="Arial" w:cs="Arial"/>
          <w:szCs w:val="20"/>
          <w:lang w:val="pl-PL"/>
        </w:rPr>
        <w:t>, w przypadku pojawienia się u niego objawów chorobowych</w:t>
      </w:r>
      <w:r w:rsidR="00464767">
        <w:rPr>
          <w:rFonts w:ascii="Arial" w:hAnsi="Arial" w:cs="Arial"/>
          <w:szCs w:val="20"/>
          <w:lang w:val="pl-PL"/>
        </w:rPr>
        <w:t xml:space="preserve">. Każdy </w:t>
      </w:r>
      <w:r w:rsidR="00C44D51">
        <w:rPr>
          <w:rFonts w:ascii="Arial" w:hAnsi="Arial" w:cs="Arial"/>
          <w:szCs w:val="20"/>
          <w:lang w:val="pl-PL"/>
        </w:rPr>
        <w:t>U</w:t>
      </w:r>
      <w:r w:rsidR="00464767">
        <w:rPr>
          <w:rFonts w:ascii="Arial" w:hAnsi="Arial" w:cs="Arial"/>
          <w:szCs w:val="20"/>
          <w:lang w:val="pl-PL"/>
        </w:rPr>
        <w:t>czestnik ma także obowiązek</w:t>
      </w:r>
      <w:r w:rsidRPr="00DC48CB">
        <w:rPr>
          <w:rFonts w:ascii="Arial" w:hAnsi="Arial" w:cs="Arial"/>
          <w:szCs w:val="20"/>
          <w:lang w:val="pl-PL"/>
        </w:rPr>
        <w:t xml:space="preserve">   przestrzegania wszystkich zasad mających na celu zapewnienie bezpieczeństwa pozostałym </w:t>
      </w:r>
      <w:r w:rsidR="00C44D51">
        <w:rPr>
          <w:rFonts w:ascii="Arial" w:hAnsi="Arial" w:cs="Arial"/>
          <w:szCs w:val="20"/>
          <w:lang w:val="pl-PL"/>
        </w:rPr>
        <w:t>U</w:t>
      </w:r>
      <w:r w:rsidRPr="00DC48CB">
        <w:rPr>
          <w:rFonts w:ascii="Arial" w:hAnsi="Arial" w:cs="Arial"/>
          <w:szCs w:val="20"/>
          <w:lang w:val="pl-PL"/>
        </w:rPr>
        <w:t xml:space="preserve">czestnikom </w:t>
      </w:r>
      <w:r w:rsidR="00C53E87">
        <w:rPr>
          <w:rFonts w:ascii="Arial" w:hAnsi="Arial" w:cs="Arial"/>
          <w:szCs w:val="20"/>
          <w:lang w:val="pl-PL"/>
        </w:rPr>
        <w:t>imprezy</w:t>
      </w:r>
      <w:r w:rsidRPr="00DC48CB">
        <w:rPr>
          <w:rFonts w:ascii="Arial" w:hAnsi="Arial" w:cs="Arial"/>
          <w:szCs w:val="20"/>
          <w:lang w:val="pl-PL"/>
        </w:rPr>
        <w:t xml:space="preserve">. </w:t>
      </w:r>
    </w:p>
    <w:p w:rsidR="007C4FF4" w:rsidRPr="00DC48CB" w:rsidRDefault="007C4FF4" w:rsidP="007C4FF4">
      <w:pPr>
        <w:pStyle w:val="Tekstpodstawowy"/>
        <w:ind w:left="284"/>
        <w:rPr>
          <w:rFonts w:ascii="Arial" w:hAnsi="Arial" w:cs="Arial"/>
          <w:color w:val="000000" w:themeColor="text1"/>
          <w:szCs w:val="20"/>
          <w:lang w:val="pl-PL"/>
        </w:rPr>
      </w:pPr>
    </w:p>
    <w:p w:rsidR="00DC48CB" w:rsidRDefault="00DC48CB" w:rsidP="00DC48CB">
      <w:pPr>
        <w:pStyle w:val="Tekstpodstawowy"/>
        <w:numPr>
          <w:ilvl w:val="2"/>
          <w:numId w:val="5"/>
        </w:numPr>
        <w:tabs>
          <w:tab w:val="num" w:pos="142"/>
        </w:tabs>
        <w:ind w:left="284"/>
        <w:rPr>
          <w:rFonts w:ascii="Arial" w:hAnsi="Arial" w:cs="Arial"/>
          <w:color w:val="auto"/>
          <w:szCs w:val="20"/>
          <w:lang w:val="pl-PL"/>
        </w:rPr>
      </w:pPr>
      <w:r w:rsidRPr="007B1895">
        <w:rPr>
          <w:rFonts w:ascii="Arial" w:hAnsi="Arial" w:cs="Arial"/>
          <w:color w:val="auto"/>
          <w:szCs w:val="20"/>
          <w:lang w:val="pl-PL"/>
        </w:rPr>
        <w:t xml:space="preserve"> Uczestnik każdorazowo ponosi pełną odpowiedzialność za decyzję o uczestnictwie w </w:t>
      </w:r>
      <w:r w:rsidR="00C53E87" w:rsidRPr="007B1895">
        <w:rPr>
          <w:rFonts w:ascii="Arial" w:hAnsi="Arial" w:cs="Arial"/>
          <w:color w:val="auto"/>
          <w:szCs w:val="20"/>
          <w:lang w:val="pl-PL"/>
        </w:rPr>
        <w:t>imprezie</w:t>
      </w:r>
      <w:r w:rsidRPr="007B1895">
        <w:rPr>
          <w:rFonts w:ascii="Arial" w:hAnsi="Arial" w:cs="Arial"/>
          <w:color w:val="auto"/>
          <w:szCs w:val="20"/>
          <w:lang w:val="pl-PL"/>
        </w:rPr>
        <w:t>.</w:t>
      </w:r>
    </w:p>
    <w:p w:rsidR="007B1895" w:rsidRDefault="007B1895" w:rsidP="007B1895">
      <w:pPr>
        <w:pStyle w:val="Akapitzlist"/>
        <w:rPr>
          <w:rFonts w:ascii="Arial" w:hAnsi="Arial" w:cs="Arial"/>
          <w:szCs w:val="20"/>
        </w:rPr>
      </w:pPr>
    </w:p>
    <w:p w:rsidR="00DC48CB" w:rsidRPr="007B1895" w:rsidRDefault="007B1895" w:rsidP="007B1895">
      <w:pPr>
        <w:pStyle w:val="Tekstpodstawowy"/>
        <w:numPr>
          <w:ilvl w:val="2"/>
          <w:numId w:val="5"/>
        </w:numPr>
        <w:tabs>
          <w:tab w:val="num" w:pos="142"/>
        </w:tabs>
        <w:ind w:left="284"/>
        <w:rPr>
          <w:rFonts w:ascii="Arial" w:hAnsi="Arial" w:cs="Arial"/>
          <w:color w:val="auto"/>
          <w:szCs w:val="20"/>
          <w:lang w:val="pl-PL"/>
        </w:rPr>
      </w:pPr>
      <w:r>
        <w:rPr>
          <w:rFonts w:ascii="Arial" w:hAnsi="Arial" w:cs="Arial"/>
          <w:color w:val="auto"/>
          <w:szCs w:val="20"/>
          <w:lang w:val="pl-PL"/>
        </w:rPr>
        <w:t xml:space="preserve">  </w:t>
      </w:r>
      <w:r w:rsidR="00C53E87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Na terenie organizowanej </w:t>
      </w:r>
      <w:r w:rsidR="00893E5F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>imprezy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, </w:t>
      </w:r>
      <w:r w:rsidR="00C44D51">
        <w:rPr>
          <w:rFonts w:ascii="Arial" w:eastAsia="Times New Roman" w:hAnsi="Arial" w:cs="Arial"/>
          <w:color w:val="auto"/>
          <w:szCs w:val="20"/>
          <w:lang w:val="pl-PL" w:eastAsia="pl-PL"/>
        </w:rPr>
        <w:t>U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czestnicy są </w:t>
      </w:r>
      <w:r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zobowiązani do </w:t>
      </w:r>
      <w:r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przestrzegania 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postanowień Regulaminu </w:t>
      </w:r>
      <w:r w:rsidR="004A2E1B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imprezy 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i stosowania się do komunikatów graficznych, głosowych oraz zaleceń </w:t>
      </w:r>
      <w:r w:rsidR="00C44D51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pracowników </w:t>
      </w:r>
      <w:r w:rsidR="002A49A6">
        <w:rPr>
          <w:rFonts w:ascii="Arial" w:eastAsia="Times New Roman" w:hAnsi="Arial" w:cs="Arial"/>
          <w:color w:val="auto"/>
          <w:szCs w:val="20"/>
          <w:lang w:val="pl-PL" w:eastAsia="pl-PL"/>
        </w:rPr>
        <w:t>biblioteki lub</w:t>
      </w:r>
      <w:r w:rsidR="00683CF9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 o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rganizatora w zakresie właściwej organizacji </w:t>
      </w:r>
      <w:r w:rsidR="00C53E87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>imprezy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>, która ma na celu maksymalizację b</w:t>
      </w:r>
      <w:r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>ezpieczeństwa i ochronę zdrowia</w:t>
      </w:r>
      <w:r w:rsidR="00C44D51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 Uczestników</w:t>
      </w:r>
      <w:r w:rsidR="00DC48CB" w:rsidRPr="007B1895">
        <w:rPr>
          <w:rFonts w:ascii="Arial" w:eastAsia="Times New Roman" w:hAnsi="Arial" w:cs="Arial"/>
          <w:color w:val="auto"/>
          <w:szCs w:val="20"/>
          <w:lang w:val="pl-PL" w:eastAsia="pl-PL"/>
        </w:rPr>
        <w:t>.</w:t>
      </w:r>
    </w:p>
    <w:p w:rsidR="007C4FF4" w:rsidRPr="007B1895" w:rsidRDefault="007C4FF4" w:rsidP="007C4FF4">
      <w:pPr>
        <w:pStyle w:val="Tekstpodstawowy"/>
        <w:ind w:left="851"/>
        <w:jc w:val="left"/>
        <w:rPr>
          <w:rFonts w:ascii="Arial" w:hAnsi="Arial" w:cs="Arial"/>
          <w:color w:val="auto"/>
          <w:szCs w:val="20"/>
          <w:lang w:val="pl-PL"/>
        </w:rPr>
      </w:pPr>
    </w:p>
    <w:p w:rsidR="00DC48CB" w:rsidRPr="00EC19A1" w:rsidRDefault="00DC48CB" w:rsidP="00DC48CB">
      <w:pPr>
        <w:pStyle w:val="Tekstpodstawowy"/>
        <w:numPr>
          <w:ilvl w:val="2"/>
          <w:numId w:val="5"/>
        </w:numPr>
        <w:tabs>
          <w:tab w:val="num" w:pos="142"/>
        </w:tabs>
        <w:ind w:left="426"/>
        <w:rPr>
          <w:rFonts w:ascii="Arial" w:hAnsi="Arial" w:cs="Arial"/>
          <w:color w:val="000000" w:themeColor="text1"/>
          <w:szCs w:val="20"/>
          <w:lang w:val="pl-PL"/>
        </w:rPr>
      </w:pPr>
      <w:r w:rsidRPr="00DC48CB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Organizator imprezy nie ponosi odpowiedzialności za jakiekolwiek przedmioty </w:t>
      </w:r>
      <w:r w:rsidRPr="00EC19A1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pozostawione w miejscu odbywania się </w:t>
      </w:r>
      <w:r w:rsidR="001C443A" w:rsidRPr="00EC19A1">
        <w:rPr>
          <w:rFonts w:ascii="Arial" w:eastAsia="Times New Roman" w:hAnsi="Arial" w:cs="Arial"/>
          <w:color w:val="auto"/>
          <w:szCs w:val="20"/>
          <w:lang w:val="pl-PL" w:eastAsia="pl-PL"/>
        </w:rPr>
        <w:t>imprezy.</w:t>
      </w:r>
      <w:r w:rsidRPr="00EC19A1">
        <w:rPr>
          <w:rFonts w:ascii="Arial" w:eastAsia="Times New Roman" w:hAnsi="Arial" w:cs="Arial"/>
          <w:color w:val="auto"/>
          <w:szCs w:val="20"/>
          <w:lang w:val="pl-PL" w:eastAsia="pl-PL"/>
        </w:rPr>
        <w:t xml:space="preserve">  </w:t>
      </w:r>
    </w:p>
    <w:p w:rsidR="007C4FF4" w:rsidRPr="00DC48CB" w:rsidRDefault="007C4FF4" w:rsidP="007C4FF4">
      <w:pPr>
        <w:pStyle w:val="Tekstpodstawowy"/>
        <w:ind w:left="426"/>
        <w:rPr>
          <w:rFonts w:ascii="Arial" w:hAnsi="Arial" w:cs="Arial"/>
          <w:color w:val="000000" w:themeColor="text1"/>
          <w:szCs w:val="20"/>
          <w:lang w:val="pl-PL"/>
        </w:rPr>
      </w:pPr>
    </w:p>
    <w:p w:rsidR="007C4FF4" w:rsidRPr="007C4FF4" w:rsidRDefault="007B1895" w:rsidP="00DC48CB">
      <w:pPr>
        <w:pStyle w:val="Tekstpodstawowy"/>
        <w:numPr>
          <w:ilvl w:val="2"/>
          <w:numId w:val="5"/>
        </w:numPr>
        <w:tabs>
          <w:tab w:val="num" w:pos="142"/>
        </w:tabs>
        <w:ind w:left="426"/>
        <w:rPr>
          <w:rFonts w:ascii="Arial" w:hAnsi="Arial" w:cs="Arial"/>
          <w:color w:val="000000" w:themeColor="text1"/>
          <w:szCs w:val="20"/>
          <w:lang w:val="pl-PL"/>
        </w:rPr>
      </w:pPr>
      <w:r w:rsidRPr="00B70E2F">
        <w:rPr>
          <w:rFonts w:ascii="Arial" w:eastAsia="Times New Roman" w:hAnsi="Arial" w:cs="Arial"/>
          <w:szCs w:val="20"/>
          <w:lang w:val="pl-PL" w:eastAsia="pl-PL"/>
        </w:rPr>
        <w:t xml:space="preserve"> </w:t>
      </w:r>
      <w:r w:rsidR="00EC19A1" w:rsidRPr="00B70E2F">
        <w:rPr>
          <w:rFonts w:ascii="Arial" w:eastAsia="Times New Roman" w:hAnsi="Arial" w:cs="Arial"/>
          <w:szCs w:val="20"/>
          <w:lang w:val="pl-PL" w:eastAsia="pl-PL"/>
        </w:rPr>
        <w:t xml:space="preserve">Uczestnika </w:t>
      </w:r>
      <w:r w:rsidR="00C53E87" w:rsidRPr="00B70E2F">
        <w:rPr>
          <w:rFonts w:ascii="Arial" w:eastAsia="Times New Roman" w:hAnsi="Arial" w:cs="Arial"/>
          <w:szCs w:val="20"/>
          <w:lang w:val="pl-PL" w:eastAsia="pl-PL"/>
        </w:rPr>
        <w:t>imprezy</w:t>
      </w:r>
      <w:r w:rsidR="00DC48CB" w:rsidRPr="00B70E2F">
        <w:rPr>
          <w:rFonts w:ascii="Arial" w:eastAsia="Times New Roman" w:hAnsi="Arial" w:cs="Arial"/>
          <w:szCs w:val="20"/>
          <w:lang w:val="pl-PL" w:eastAsia="pl-PL"/>
        </w:rPr>
        <w:t xml:space="preserve"> obowiązuje bezwzględne przestrzeganie przepisów przeciwpożarowych, porządkowych i bezpieczeństwa, obowiązujących w miejscu odbywania się </w:t>
      </w:r>
      <w:r w:rsidR="00C53E87" w:rsidRPr="00B70E2F">
        <w:rPr>
          <w:rFonts w:ascii="Arial" w:eastAsia="Times New Roman" w:hAnsi="Arial" w:cs="Arial"/>
          <w:szCs w:val="20"/>
          <w:lang w:val="pl-PL" w:eastAsia="pl-PL"/>
        </w:rPr>
        <w:t>imprezy</w:t>
      </w:r>
      <w:r w:rsidR="00DC48CB" w:rsidRPr="00B70E2F">
        <w:rPr>
          <w:rFonts w:ascii="Arial" w:eastAsia="Times New Roman" w:hAnsi="Arial" w:cs="Arial"/>
          <w:szCs w:val="20"/>
          <w:lang w:val="pl-PL" w:eastAsia="pl-PL"/>
        </w:rPr>
        <w:t>.</w:t>
      </w:r>
    </w:p>
    <w:p w:rsidR="00DC48CB" w:rsidRPr="00DC48CB" w:rsidRDefault="00DC48CB" w:rsidP="007C4FF4">
      <w:pPr>
        <w:pStyle w:val="Tekstpodstawowy"/>
        <w:ind w:left="426"/>
        <w:rPr>
          <w:rFonts w:ascii="Arial" w:hAnsi="Arial" w:cs="Arial"/>
          <w:color w:val="000000" w:themeColor="text1"/>
          <w:szCs w:val="20"/>
          <w:lang w:val="pl-PL"/>
        </w:rPr>
      </w:pPr>
      <w:r w:rsidRPr="00B70E2F">
        <w:rPr>
          <w:rFonts w:ascii="Arial" w:eastAsia="Times New Roman" w:hAnsi="Arial" w:cs="Arial"/>
          <w:szCs w:val="20"/>
          <w:lang w:val="pl-PL" w:eastAsia="pl-PL"/>
        </w:rPr>
        <w:t xml:space="preserve"> </w:t>
      </w:r>
    </w:p>
    <w:p w:rsidR="00DC48CB" w:rsidRPr="00DC48CB" w:rsidRDefault="00DC48CB" w:rsidP="00DC48CB">
      <w:pPr>
        <w:pStyle w:val="Tekstpodstawowy"/>
        <w:numPr>
          <w:ilvl w:val="2"/>
          <w:numId w:val="5"/>
        </w:numPr>
        <w:tabs>
          <w:tab w:val="num" w:pos="142"/>
        </w:tabs>
        <w:ind w:left="426"/>
        <w:rPr>
          <w:rFonts w:ascii="Arial" w:hAnsi="Arial" w:cs="Arial"/>
          <w:color w:val="000000" w:themeColor="text1"/>
          <w:szCs w:val="20"/>
          <w:lang w:val="pl-PL"/>
        </w:rPr>
      </w:pPr>
      <w:r w:rsidRPr="00DC48CB">
        <w:rPr>
          <w:rFonts w:ascii="Arial" w:hAnsi="Arial" w:cs="Arial"/>
          <w:szCs w:val="20"/>
          <w:lang w:val="pl-PL" w:eastAsia="pl-PL"/>
        </w:rPr>
        <w:t xml:space="preserve">Organizator </w:t>
      </w:r>
      <w:r w:rsidR="00C53E87">
        <w:rPr>
          <w:rFonts w:ascii="Arial" w:hAnsi="Arial" w:cs="Arial"/>
          <w:szCs w:val="20"/>
          <w:lang w:val="pl-PL" w:eastAsia="pl-PL"/>
        </w:rPr>
        <w:t>imprezy</w:t>
      </w:r>
      <w:r w:rsidRPr="00DC48CB">
        <w:rPr>
          <w:rFonts w:ascii="Arial" w:hAnsi="Arial" w:cs="Arial"/>
          <w:szCs w:val="20"/>
          <w:lang w:val="pl-PL" w:eastAsia="pl-PL"/>
        </w:rPr>
        <w:t xml:space="preserve"> może odmówić wstępu na </w:t>
      </w:r>
      <w:r w:rsidR="00C53E87">
        <w:rPr>
          <w:rFonts w:ascii="Arial" w:hAnsi="Arial" w:cs="Arial"/>
          <w:szCs w:val="20"/>
          <w:lang w:val="pl-PL" w:eastAsia="pl-PL"/>
        </w:rPr>
        <w:t>imprezę</w:t>
      </w:r>
      <w:r w:rsidRPr="00DC48CB">
        <w:rPr>
          <w:rFonts w:ascii="Arial" w:hAnsi="Arial" w:cs="Arial"/>
          <w:szCs w:val="20"/>
          <w:lang w:val="pl-PL" w:eastAsia="pl-PL"/>
        </w:rPr>
        <w:t xml:space="preserve"> oraz przebywania na niej osobom:</w:t>
      </w:r>
    </w:p>
    <w:p w:rsidR="00DC48CB" w:rsidRPr="00DC48CB" w:rsidRDefault="00DC48CB" w:rsidP="00DC48CB">
      <w:pPr>
        <w:numPr>
          <w:ilvl w:val="1"/>
          <w:numId w:val="27"/>
        </w:numPr>
        <w:tabs>
          <w:tab w:val="clear" w:pos="1440"/>
          <w:tab w:val="num" w:pos="142"/>
          <w:tab w:val="num" w:pos="993"/>
        </w:tabs>
        <w:spacing w:after="0" w:line="240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DC48CB">
        <w:rPr>
          <w:rFonts w:ascii="Arial" w:hAnsi="Arial" w:cs="Arial"/>
          <w:sz w:val="24"/>
          <w:szCs w:val="20"/>
          <w:lang w:eastAsia="pl-PL"/>
        </w:rPr>
        <w:t xml:space="preserve">znajdującym się pod widocznym wpływem alkoholu, środków odurzających, </w:t>
      </w:r>
      <w:r w:rsidR="00464767" w:rsidRPr="00DC48CB">
        <w:rPr>
          <w:rFonts w:ascii="Arial" w:hAnsi="Arial" w:cs="Arial"/>
          <w:sz w:val="24"/>
          <w:szCs w:val="20"/>
          <w:lang w:eastAsia="pl-PL"/>
        </w:rPr>
        <w:t>psycho</w:t>
      </w:r>
      <w:r w:rsidR="00464767">
        <w:rPr>
          <w:rFonts w:ascii="Arial" w:hAnsi="Arial" w:cs="Arial"/>
          <w:sz w:val="24"/>
          <w:szCs w:val="20"/>
          <w:lang w:eastAsia="pl-PL"/>
        </w:rPr>
        <w:t>aktywnych</w:t>
      </w:r>
      <w:r w:rsidR="00464767" w:rsidRPr="00DC48CB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DC48CB">
        <w:rPr>
          <w:rFonts w:ascii="Arial" w:hAnsi="Arial" w:cs="Arial"/>
          <w:sz w:val="24"/>
          <w:szCs w:val="20"/>
          <w:lang w:eastAsia="pl-PL"/>
        </w:rPr>
        <w:t>lub innych podobnie działających,</w:t>
      </w:r>
    </w:p>
    <w:p w:rsidR="00DC48CB" w:rsidRPr="00DC48CB" w:rsidRDefault="00DC48CB" w:rsidP="00DC48CB">
      <w:pPr>
        <w:numPr>
          <w:ilvl w:val="1"/>
          <w:numId w:val="27"/>
        </w:numPr>
        <w:tabs>
          <w:tab w:val="clear" w:pos="1440"/>
          <w:tab w:val="num" w:pos="142"/>
          <w:tab w:val="num" w:pos="993"/>
        </w:tabs>
        <w:spacing w:after="0" w:line="240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DC48CB">
        <w:rPr>
          <w:rFonts w:ascii="Arial" w:hAnsi="Arial" w:cs="Arial"/>
          <w:sz w:val="24"/>
          <w:szCs w:val="20"/>
          <w:lang w:eastAsia="pl-PL"/>
        </w:rPr>
        <w:t>posiadającym broń lub inne niebezpieczne przedmioty, materiały wybuchowe, wyroby pirotechniczne, materiały pożarowo niebezpieczne, napoje alkoholowe, środki odurzające lub substancje psychotropowe i inne podobnie działające,</w:t>
      </w:r>
    </w:p>
    <w:p w:rsidR="00DC48CB" w:rsidRPr="00DC48CB" w:rsidRDefault="00DC48CB" w:rsidP="00DC48CB">
      <w:pPr>
        <w:numPr>
          <w:ilvl w:val="1"/>
          <w:numId w:val="27"/>
        </w:numPr>
        <w:tabs>
          <w:tab w:val="clear" w:pos="1440"/>
          <w:tab w:val="num" w:pos="142"/>
          <w:tab w:val="num" w:pos="993"/>
        </w:tabs>
        <w:spacing w:after="0" w:line="240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DC48CB">
        <w:rPr>
          <w:rFonts w:ascii="Arial" w:hAnsi="Arial" w:cs="Arial"/>
          <w:sz w:val="24"/>
          <w:szCs w:val="20"/>
          <w:lang w:eastAsia="pl-PL"/>
        </w:rPr>
        <w:t>zachowującym się agresywnie, prowokacyjnie albo w inny sposób stwarzającym zagrożenie bezpieczeństwa lub porządku imprezy,</w:t>
      </w:r>
    </w:p>
    <w:p w:rsidR="00DC48CB" w:rsidRDefault="00DC48CB" w:rsidP="00DC48CB">
      <w:pPr>
        <w:numPr>
          <w:ilvl w:val="1"/>
          <w:numId w:val="27"/>
        </w:numPr>
        <w:tabs>
          <w:tab w:val="clear" w:pos="1440"/>
          <w:tab w:val="num" w:pos="142"/>
          <w:tab w:val="num" w:pos="993"/>
        </w:tabs>
        <w:spacing w:after="0" w:line="240" w:lineRule="auto"/>
        <w:jc w:val="both"/>
        <w:rPr>
          <w:rFonts w:ascii="Arial" w:hAnsi="Arial" w:cs="Arial"/>
          <w:sz w:val="24"/>
          <w:szCs w:val="20"/>
          <w:lang w:eastAsia="pl-PL"/>
        </w:rPr>
      </w:pPr>
      <w:r w:rsidRPr="00DC48CB">
        <w:rPr>
          <w:rFonts w:ascii="Arial" w:hAnsi="Arial" w:cs="Arial"/>
          <w:sz w:val="24"/>
          <w:szCs w:val="20"/>
          <w:lang w:eastAsia="pl-PL"/>
        </w:rPr>
        <w:lastRenderedPageBreak/>
        <w:t xml:space="preserve">wykazującym typowe objawy sugerujące choroby lub przeziębienia tj. </w:t>
      </w:r>
      <w:r w:rsidRPr="00DC48CB">
        <w:rPr>
          <w:rFonts w:ascii="Arial" w:hAnsi="Arial" w:cs="Arial"/>
          <w:sz w:val="24"/>
          <w:szCs w:val="20"/>
        </w:rPr>
        <w:t>gorączka, kaszel, złe samopoczuci</w:t>
      </w:r>
      <w:r>
        <w:rPr>
          <w:rFonts w:ascii="Arial" w:hAnsi="Arial" w:cs="Arial"/>
          <w:sz w:val="24"/>
          <w:szCs w:val="20"/>
        </w:rPr>
        <w:t>e.</w:t>
      </w:r>
    </w:p>
    <w:p w:rsidR="00C53E87" w:rsidRPr="00DC48CB" w:rsidRDefault="00C53E87" w:rsidP="00C53E87">
      <w:pPr>
        <w:tabs>
          <w:tab w:val="num" w:pos="993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0"/>
          <w:lang w:eastAsia="pl-PL"/>
        </w:rPr>
      </w:pPr>
    </w:p>
    <w:p w:rsidR="0034766B" w:rsidRPr="00DC48CB" w:rsidRDefault="008D468F" w:rsidP="00D2303C">
      <w:p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B1895">
        <w:rPr>
          <w:rFonts w:ascii="Arial" w:hAnsi="Arial" w:cs="Arial"/>
          <w:sz w:val="24"/>
          <w:szCs w:val="24"/>
        </w:rPr>
        <w:t>13</w:t>
      </w:r>
      <w:r w:rsidR="005C2C96" w:rsidRPr="007B1895">
        <w:rPr>
          <w:rFonts w:ascii="Arial" w:hAnsi="Arial" w:cs="Arial"/>
          <w:sz w:val="24"/>
          <w:szCs w:val="24"/>
        </w:rPr>
        <w:t>. Zakazuje się wprowadzania psów bez kagańca</w:t>
      </w:r>
      <w:r w:rsidR="00FE3B33">
        <w:rPr>
          <w:rFonts w:ascii="Arial" w:hAnsi="Arial" w:cs="Arial"/>
          <w:sz w:val="24"/>
          <w:szCs w:val="24"/>
        </w:rPr>
        <w:t>, z wyjątkiem psów asystujących w rozumieniu odrębnych przepisów prawa</w:t>
      </w:r>
      <w:r w:rsidR="005C2C96" w:rsidRPr="007B1895">
        <w:rPr>
          <w:rFonts w:ascii="Arial" w:hAnsi="Arial" w:cs="Arial"/>
          <w:sz w:val="24"/>
          <w:szCs w:val="24"/>
        </w:rPr>
        <w:t>.</w:t>
      </w:r>
      <w:r w:rsidR="005C2C96" w:rsidRPr="00DC48CB">
        <w:rPr>
          <w:rFonts w:ascii="Arial" w:hAnsi="Arial" w:cs="Arial"/>
          <w:sz w:val="24"/>
          <w:szCs w:val="24"/>
        </w:rPr>
        <w:t xml:space="preserve"> </w:t>
      </w:r>
    </w:p>
    <w:p w:rsidR="00DC3DE2" w:rsidRPr="00DC48CB" w:rsidRDefault="00DC3DE2" w:rsidP="00D2303C">
      <w:pPr>
        <w:spacing w:after="120" w:line="240" w:lineRule="auto"/>
        <w:ind w:hanging="357"/>
        <w:jc w:val="both"/>
        <w:rPr>
          <w:rFonts w:ascii="Arial" w:hAnsi="Arial" w:cs="Arial"/>
          <w:sz w:val="24"/>
          <w:szCs w:val="24"/>
        </w:rPr>
      </w:pPr>
    </w:p>
    <w:p w:rsidR="00155897" w:rsidRPr="00DC48CB" w:rsidRDefault="00DC3DE2" w:rsidP="00D2303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</w:t>
      </w: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Z</w:t>
      </w:r>
      <w:r w:rsidR="00155897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miany terminu imprezy</w:t>
      </w:r>
    </w:p>
    <w:p w:rsidR="00EB25A8" w:rsidRPr="00DC48CB" w:rsidRDefault="00EB25A8" w:rsidP="00D2303C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B25A8" w:rsidRPr="00DC48CB" w:rsidRDefault="00EB25A8" w:rsidP="00D2303C">
      <w:pPr>
        <w:spacing w:after="12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hAnsi="Arial" w:cs="Arial"/>
          <w:sz w:val="24"/>
          <w:szCs w:val="24"/>
        </w:rPr>
        <w:t xml:space="preserve">1. 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Biblioteka zastrzega sobie prawo do wprowadzania zmian w harmonogramie imprez 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69B8" w:rsidRPr="00DC48CB">
        <w:rPr>
          <w:rFonts w:ascii="Arial" w:eastAsia="Times New Roman" w:hAnsi="Arial" w:cs="Arial"/>
          <w:sz w:val="24"/>
          <w:szCs w:val="24"/>
          <w:lang w:eastAsia="pl-PL"/>
        </w:rPr>
        <w:t>oraz do zmian terminów imprez.</w:t>
      </w:r>
    </w:p>
    <w:p w:rsidR="00EB25A8" w:rsidRPr="00DC48CB" w:rsidRDefault="00EB25A8" w:rsidP="00D2303C">
      <w:pPr>
        <w:spacing w:after="12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2. B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iblioteka 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zastrzega sobie prawo do odwołania imprezy w przyp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adku braku wystarczającej liczby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uczestników oraz w innych przypadkach wskazanych w</w:t>
      </w:r>
      <w:r w:rsidR="00275D51" w:rsidRPr="00DC48C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zawiadomieniu o odwołaniu.</w:t>
      </w:r>
    </w:p>
    <w:p w:rsidR="00EB25A8" w:rsidRPr="00DC48CB" w:rsidRDefault="00EB25A8" w:rsidP="00D2303C">
      <w:pPr>
        <w:spacing w:after="12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Informacja dotycząca odwołania imprezy </w:t>
      </w:r>
      <w:r w:rsidR="006B031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umieszczana jest na stronie internetowej Biblioteki, lub w uzasadnionych przypadkach 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przesyłana na adres e-mail wskazany w</w:t>
      </w:r>
      <w:r w:rsidR="00275D51" w:rsidRPr="00DC48C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031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zgłoszeniu, może być przekazana 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telefonicznie.</w:t>
      </w:r>
    </w:p>
    <w:p w:rsidR="00155897" w:rsidRPr="00DC48CB" w:rsidRDefault="00EB25A8" w:rsidP="00D2303C">
      <w:pPr>
        <w:spacing w:after="120" w:line="24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>Biblioteka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poinf</w:t>
      </w:r>
      <w:r w:rsidR="00254534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ormuje </w:t>
      </w:r>
      <w:r w:rsidR="006B031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na stronie </w:t>
      </w:r>
      <w:r w:rsidR="006B031D" w:rsidRPr="004F6BF9">
        <w:rPr>
          <w:rFonts w:ascii="Arial" w:eastAsia="Times New Roman" w:hAnsi="Arial" w:cs="Arial"/>
          <w:sz w:val="24"/>
          <w:szCs w:val="24"/>
          <w:lang w:eastAsia="pl-PL"/>
        </w:rPr>
        <w:t xml:space="preserve">internetowej lub </w:t>
      </w:r>
      <w:r w:rsidR="00254534" w:rsidRPr="004F6BF9">
        <w:rPr>
          <w:rFonts w:ascii="Arial" w:eastAsia="Times New Roman" w:hAnsi="Arial" w:cs="Arial"/>
          <w:sz w:val="24"/>
          <w:szCs w:val="24"/>
          <w:lang w:eastAsia="pl-PL"/>
        </w:rPr>
        <w:t>telefonicznie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zgłaszającego </w:t>
      </w:r>
      <w:r w:rsidR="006B031D"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155897" w:rsidRPr="00DC48CB">
        <w:rPr>
          <w:rFonts w:ascii="Arial" w:eastAsia="Times New Roman" w:hAnsi="Arial" w:cs="Arial"/>
          <w:sz w:val="24"/>
          <w:szCs w:val="24"/>
          <w:lang w:eastAsia="pl-PL"/>
        </w:rPr>
        <w:t>na imprezę o wyznaczeniu kolejnego terminu imprezy.</w:t>
      </w:r>
    </w:p>
    <w:p w:rsidR="00EB25A8" w:rsidRPr="00DC48CB" w:rsidRDefault="00EB25A8" w:rsidP="00D2303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55897" w:rsidRPr="00DC48CB" w:rsidRDefault="00EB25A8" w:rsidP="00D2303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155897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Ochrona danych osobowych </w:t>
      </w:r>
      <w:r w:rsidR="00861E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155897" w:rsidRPr="00DC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wizerunku Uczestnika</w:t>
      </w:r>
    </w:p>
    <w:p w:rsidR="00EB25A8" w:rsidRPr="00DC48CB" w:rsidRDefault="00EB25A8" w:rsidP="00D2303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6FCB" w:rsidRPr="007B1895" w:rsidRDefault="00CA6FCB" w:rsidP="000A41EA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1895">
        <w:rPr>
          <w:rFonts w:ascii="Arial" w:hAnsi="Arial" w:cs="Arial"/>
          <w:sz w:val="24"/>
          <w:szCs w:val="24"/>
        </w:rPr>
        <w:t xml:space="preserve">Biblioteka informuje, że w trakcie trwania imprezy istnieje możliwość rejestrowania  </w:t>
      </w:r>
      <w:r w:rsidR="000A41EA">
        <w:rPr>
          <w:rFonts w:ascii="Arial" w:hAnsi="Arial" w:cs="Arial"/>
          <w:sz w:val="24"/>
          <w:szCs w:val="24"/>
        </w:rPr>
        <w:t xml:space="preserve">przebiegu imprezy, w tym </w:t>
      </w:r>
      <w:r w:rsidR="000075D0" w:rsidRPr="007B1895">
        <w:rPr>
          <w:rFonts w:ascii="Arial" w:hAnsi="Arial" w:cs="Arial"/>
          <w:sz w:val="24"/>
          <w:szCs w:val="24"/>
        </w:rPr>
        <w:t>wizerunku</w:t>
      </w:r>
      <w:r w:rsidRPr="007B1895">
        <w:rPr>
          <w:rFonts w:ascii="Arial" w:hAnsi="Arial" w:cs="Arial"/>
          <w:sz w:val="24"/>
          <w:szCs w:val="24"/>
        </w:rPr>
        <w:t xml:space="preserve"> </w:t>
      </w:r>
      <w:r w:rsidR="000A41EA">
        <w:rPr>
          <w:rFonts w:ascii="Arial" w:hAnsi="Arial" w:cs="Arial"/>
          <w:sz w:val="24"/>
          <w:szCs w:val="24"/>
        </w:rPr>
        <w:t>U</w:t>
      </w:r>
      <w:r w:rsidRPr="007B1895">
        <w:rPr>
          <w:rFonts w:ascii="Arial" w:hAnsi="Arial" w:cs="Arial"/>
          <w:sz w:val="24"/>
          <w:szCs w:val="24"/>
        </w:rPr>
        <w:t>czestnik</w:t>
      </w:r>
      <w:r w:rsidR="00C31BD2" w:rsidRPr="007B1895">
        <w:rPr>
          <w:rFonts w:ascii="Arial" w:hAnsi="Arial" w:cs="Arial"/>
          <w:sz w:val="24"/>
          <w:szCs w:val="24"/>
        </w:rPr>
        <w:t>ów</w:t>
      </w:r>
      <w:r w:rsidRPr="007B1895">
        <w:rPr>
          <w:rFonts w:ascii="Arial" w:hAnsi="Arial" w:cs="Arial"/>
          <w:sz w:val="24"/>
          <w:szCs w:val="24"/>
        </w:rPr>
        <w:t xml:space="preserve"> </w:t>
      </w:r>
    </w:p>
    <w:p w:rsidR="00CA6FCB" w:rsidRPr="000A41EA" w:rsidRDefault="00C31BD2" w:rsidP="000A41EA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41EA">
        <w:rPr>
          <w:rFonts w:ascii="Arial" w:eastAsia="Times New Roman" w:hAnsi="Arial" w:cs="Arial"/>
          <w:sz w:val="24"/>
          <w:szCs w:val="24"/>
          <w:lang w:eastAsia="pl-PL"/>
        </w:rPr>
        <w:t xml:space="preserve">Wizerunek osób uczestniczących w imprezie może zostać utrwalony </w:t>
      </w:r>
      <w:r w:rsidR="000A41EA" w:rsidRPr="000A41EA">
        <w:rPr>
          <w:rFonts w:ascii="Arial" w:hAnsi="Arial" w:cs="Arial"/>
          <w:sz w:val="24"/>
          <w:szCs w:val="24"/>
        </w:rPr>
        <w:t>za pomocą urządzeń rejestrujących obraz</w:t>
      </w:r>
      <w:r w:rsidR="000A41EA">
        <w:rPr>
          <w:rFonts w:ascii="Arial" w:hAnsi="Arial" w:cs="Arial"/>
          <w:sz w:val="24"/>
          <w:szCs w:val="24"/>
        </w:rPr>
        <w:t xml:space="preserve">: </w:t>
      </w:r>
      <w:r w:rsidRPr="000A41E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A6FCB" w:rsidRPr="000A41EA">
        <w:rPr>
          <w:rFonts w:ascii="Arial" w:eastAsia="Times New Roman" w:hAnsi="Arial" w:cs="Arial"/>
          <w:sz w:val="24"/>
          <w:szCs w:val="24"/>
          <w:lang w:eastAsia="pl-PL"/>
        </w:rPr>
        <w:t xml:space="preserve"> formie zapisu fotograficznego, filmowego oraz </w:t>
      </w:r>
      <w:r w:rsidR="00E855C4">
        <w:rPr>
          <w:rFonts w:ascii="Arial" w:eastAsia="Times New Roman" w:hAnsi="Arial" w:cs="Arial"/>
          <w:sz w:val="24"/>
          <w:szCs w:val="24"/>
          <w:lang w:eastAsia="pl-PL"/>
        </w:rPr>
        <w:t xml:space="preserve">dźwiękowego, </w:t>
      </w:r>
      <w:r w:rsidR="00CA6FCB" w:rsidRPr="000A41EA">
        <w:rPr>
          <w:rFonts w:ascii="Arial" w:eastAsia="Times New Roman" w:hAnsi="Arial" w:cs="Arial"/>
          <w:sz w:val="24"/>
          <w:szCs w:val="24"/>
          <w:lang w:eastAsia="pl-PL"/>
        </w:rPr>
        <w:t>w celach dokumentacyjnych, edukacyjn</w:t>
      </w:r>
      <w:r w:rsidRPr="000A41EA">
        <w:rPr>
          <w:rFonts w:ascii="Arial" w:eastAsia="Times New Roman" w:hAnsi="Arial" w:cs="Arial"/>
          <w:sz w:val="24"/>
          <w:szCs w:val="24"/>
          <w:lang w:eastAsia="pl-PL"/>
        </w:rPr>
        <w:t>ych i promocyjno-marketingowych</w:t>
      </w:r>
      <w:r w:rsidR="00220F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3B33">
        <w:rPr>
          <w:rFonts w:ascii="Arial" w:eastAsia="Times New Roman" w:hAnsi="Arial" w:cs="Arial"/>
          <w:sz w:val="24"/>
          <w:szCs w:val="24"/>
          <w:lang w:eastAsia="pl-PL"/>
        </w:rPr>
        <w:t xml:space="preserve">Biblioteki. </w:t>
      </w:r>
      <w:r w:rsidR="00611CDA">
        <w:rPr>
          <w:rFonts w:ascii="Arial" w:eastAsia="Times New Roman" w:hAnsi="Arial" w:cs="Arial"/>
          <w:sz w:val="24"/>
          <w:szCs w:val="24"/>
          <w:lang w:eastAsia="pl-PL"/>
        </w:rPr>
        <w:t>W przypadku prowadzenia monitoringu wizyjnego, jego z</w:t>
      </w:r>
      <w:r w:rsidR="00FE3B33">
        <w:rPr>
          <w:rFonts w:ascii="Arial" w:eastAsia="Times New Roman" w:hAnsi="Arial" w:cs="Arial"/>
          <w:sz w:val="24"/>
          <w:szCs w:val="24"/>
          <w:lang w:eastAsia="pl-PL"/>
        </w:rPr>
        <w:t xml:space="preserve">asady prowadzenia uregulowane zostały i podane do wiadomości uczestników w formie osobnej informacji </w:t>
      </w:r>
      <w:r w:rsidR="00611CDA">
        <w:rPr>
          <w:rFonts w:ascii="Arial" w:eastAsia="Times New Roman" w:hAnsi="Arial" w:cs="Arial"/>
          <w:sz w:val="24"/>
          <w:szCs w:val="24"/>
          <w:lang w:eastAsia="pl-PL"/>
        </w:rPr>
        <w:t>znajdującej się w widocznym miejscu.</w:t>
      </w:r>
    </w:p>
    <w:p w:rsidR="00861E90" w:rsidRDefault="00C31BD2" w:rsidP="00861E90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eastAsia="Times New Roman" w:hAnsi="Arial" w:cs="Arial"/>
          <w:sz w:val="24"/>
          <w:szCs w:val="24"/>
          <w:lang w:eastAsia="pl-PL"/>
        </w:rPr>
        <w:t>Zarejestrowan</w:t>
      </w:r>
      <w:r w:rsidR="00861E9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wizerunk</w:t>
      </w:r>
      <w:r w:rsidR="00861E9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osób uczestniczących w imprezie mo</w:t>
      </w:r>
      <w:r w:rsidR="00861E90">
        <w:rPr>
          <w:rFonts w:ascii="Arial" w:eastAsia="Times New Roman" w:hAnsi="Arial" w:cs="Arial"/>
          <w:sz w:val="24"/>
          <w:szCs w:val="24"/>
          <w:lang w:eastAsia="pl-PL"/>
        </w:rPr>
        <w:t>gą</w:t>
      </w:r>
      <w:r w:rsidRPr="00DC48CB">
        <w:rPr>
          <w:rFonts w:ascii="Arial" w:eastAsia="Times New Roman" w:hAnsi="Arial" w:cs="Arial"/>
          <w:sz w:val="24"/>
          <w:szCs w:val="24"/>
          <w:lang w:eastAsia="pl-PL"/>
        </w:rPr>
        <w:t xml:space="preserve"> być </w:t>
      </w:r>
      <w:r w:rsidR="00861E90">
        <w:rPr>
          <w:rFonts w:ascii="Arial" w:eastAsia="Times New Roman" w:hAnsi="Arial" w:cs="Arial"/>
          <w:sz w:val="24"/>
          <w:szCs w:val="24"/>
          <w:lang w:eastAsia="pl-PL"/>
        </w:rPr>
        <w:t>następnie rozpowszechniane wg. następujących zasad:</w:t>
      </w:r>
    </w:p>
    <w:p w:rsidR="00195753" w:rsidRDefault="00861E90" w:rsidP="00861E90">
      <w:pPr>
        <w:pStyle w:val="Akapitzlist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61E90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hyperlink r:id="rId7" w:anchor="/document/16795787?unitId=art(81)ust(2)pkt(2)&amp;cm=DOCUMENT" w:tgtFrame="_blank" w:history="1">
        <w:r w:rsidRPr="00234B75">
          <w:rPr>
            <w:rFonts w:ascii="Arial" w:eastAsia="Times New Roman" w:hAnsi="Arial" w:cs="Arial"/>
            <w:sz w:val="24"/>
            <w:szCs w:val="24"/>
            <w:lang w:eastAsia="pl-PL"/>
          </w:rPr>
          <w:t>art. 81 ust. 2 pkt 2</w:t>
        </w:r>
      </w:hyperlink>
      <w:r w:rsidRPr="00861E90">
        <w:rPr>
          <w:rFonts w:ascii="Arial" w:eastAsia="Times New Roman" w:hAnsi="Arial" w:cs="Arial"/>
          <w:sz w:val="24"/>
          <w:szCs w:val="24"/>
          <w:lang w:eastAsia="pl-PL"/>
        </w:rPr>
        <w:t> u</w:t>
      </w:r>
      <w:r w:rsidR="00A32C05">
        <w:rPr>
          <w:rFonts w:ascii="Arial" w:eastAsia="Times New Roman" w:hAnsi="Arial" w:cs="Arial"/>
          <w:sz w:val="24"/>
          <w:szCs w:val="24"/>
          <w:lang w:eastAsia="pl-PL"/>
        </w:rPr>
        <w:t>stawy o prawach autorskich i prawach pokrewnych</w:t>
      </w:r>
      <w:r w:rsidRPr="00861E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wizerunek osoby będzie </w:t>
      </w:r>
      <w:r w:rsidRPr="00861E90">
        <w:rPr>
          <w:rFonts w:ascii="Arial" w:eastAsia="Times New Roman" w:hAnsi="Arial" w:cs="Arial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861E90">
        <w:rPr>
          <w:rFonts w:ascii="Arial" w:eastAsia="Times New Roman" w:hAnsi="Arial" w:cs="Arial"/>
          <w:sz w:val="24"/>
          <w:szCs w:val="24"/>
          <w:lang w:eastAsia="pl-PL"/>
        </w:rPr>
        <w:t xml:space="preserve"> jedynie szczegół całości takiej jak zgromadzenie, krajobraz, publiczna impreza</w:t>
      </w:r>
      <w:r w:rsidR="0019575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861E90">
        <w:rPr>
          <w:rFonts w:ascii="Arial" w:eastAsia="Times New Roman" w:hAnsi="Arial" w:cs="Arial"/>
          <w:sz w:val="24"/>
          <w:szCs w:val="24"/>
          <w:lang w:eastAsia="pl-PL"/>
        </w:rPr>
        <w:t xml:space="preserve">Tym samym zezwolenia na upublicznienie nie trzeba będzie uzyskiwać w przypadku zdjęć dokumentujących samo </w:t>
      </w:r>
      <w:r w:rsidRPr="00861E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wydarzenie</w:t>
      </w:r>
      <w:r w:rsidRPr="00861E90">
        <w:rPr>
          <w:rFonts w:ascii="Arial" w:eastAsia="Times New Roman" w:hAnsi="Arial" w:cs="Arial"/>
          <w:sz w:val="24"/>
          <w:szCs w:val="24"/>
          <w:lang w:eastAsia="pl-PL"/>
        </w:rPr>
        <w:t xml:space="preserve"> (np. zdjęcia tłumu osób). W takim przypadku osoby widoczne na zdjęciu stanowią jedynie szczegół całości, a zdjęcie było wykonane w celu udokumentowania np. imprezy, a nie poszczególnych osób widocznych na nim. W konsekwencji nie ma przeszkód, </w:t>
      </w:r>
      <w:r w:rsidR="00195753">
        <w:rPr>
          <w:rFonts w:ascii="Arial" w:eastAsia="Times New Roman" w:hAnsi="Arial" w:cs="Arial"/>
          <w:sz w:val="24"/>
          <w:szCs w:val="24"/>
          <w:lang w:eastAsia="pl-PL"/>
        </w:rPr>
        <w:t>aby</w:t>
      </w:r>
      <w:r w:rsidR="001600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5753">
        <w:rPr>
          <w:rFonts w:ascii="Arial" w:eastAsia="Times New Roman" w:hAnsi="Arial" w:cs="Arial"/>
          <w:sz w:val="24"/>
          <w:szCs w:val="24"/>
          <w:lang w:eastAsia="pl-PL"/>
        </w:rPr>
        <w:t>wizerunek mógł</w:t>
      </w:r>
      <w:r w:rsidR="004B2914" w:rsidRPr="003719E7">
        <w:rPr>
          <w:rFonts w:ascii="Arial" w:eastAsia="Times New Roman" w:hAnsi="Arial" w:cs="Arial"/>
          <w:sz w:val="24"/>
          <w:szCs w:val="24"/>
          <w:lang w:eastAsia="pl-PL"/>
        </w:rPr>
        <w:t xml:space="preserve"> być rozpowszechniany </w:t>
      </w:r>
      <w:r w:rsidR="00CA6FCB" w:rsidRPr="003719E7">
        <w:rPr>
          <w:rFonts w:ascii="Arial" w:eastAsia="Times New Roman" w:hAnsi="Arial" w:cs="Arial"/>
          <w:sz w:val="24"/>
          <w:szCs w:val="24"/>
          <w:lang w:eastAsia="pl-PL"/>
        </w:rPr>
        <w:t xml:space="preserve">bez ograniczeń </w:t>
      </w:r>
      <w:r w:rsidR="00CA6FCB" w:rsidRPr="003719E7">
        <w:rPr>
          <w:rFonts w:ascii="Arial" w:hAnsi="Arial" w:cs="Arial"/>
          <w:sz w:val="24"/>
          <w:szCs w:val="24"/>
        </w:rPr>
        <w:t xml:space="preserve"> terytorialnych i</w:t>
      </w:r>
      <w:r w:rsidR="00275D51" w:rsidRPr="003719E7">
        <w:rPr>
          <w:rFonts w:ascii="Arial" w:hAnsi="Arial" w:cs="Arial"/>
          <w:sz w:val="24"/>
          <w:szCs w:val="24"/>
        </w:rPr>
        <w:t> </w:t>
      </w:r>
      <w:r w:rsidR="00CA6FCB" w:rsidRPr="003719E7">
        <w:rPr>
          <w:rFonts w:ascii="Arial" w:hAnsi="Arial" w:cs="Arial"/>
          <w:sz w:val="24"/>
          <w:szCs w:val="24"/>
        </w:rPr>
        <w:t xml:space="preserve">czasowych, w szczególności poprzez umieszczanie fotografii, filmów i nagrań dźwiękowych w serwisach internetowych prowadzonych przez Bibliotekę, w innych elektronicznych środkach przekazu zarządzanych lub wykorzystywanych w dowolnym zakresie przez Bibliotekę, a także w </w:t>
      </w:r>
      <w:r w:rsidR="00CA6FCB" w:rsidRPr="003719E7">
        <w:rPr>
          <w:rFonts w:ascii="Arial" w:hAnsi="Arial" w:cs="Arial"/>
          <w:sz w:val="24"/>
          <w:szCs w:val="24"/>
        </w:rPr>
        <w:lastRenderedPageBreak/>
        <w:t>publikacjach i serwisach osób trzecich, z</w:t>
      </w:r>
      <w:r w:rsidR="00275D51" w:rsidRPr="003719E7">
        <w:rPr>
          <w:rFonts w:ascii="Arial" w:hAnsi="Arial" w:cs="Arial"/>
          <w:sz w:val="24"/>
          <w:szCs w:val="24"/>
        </w:rPr>
        <w:t> </w:t>
      </w:r>
      <w:r w:rsidR="00CA6FCB" w:rsidRPr="003719E7">
        <w:rPr>
          <w:rFonts w:ascii="Arial" w:hAnsi="Arial" w:cs="Arial"/>
          <w:sz w:val="24"/>
          <w:szCs w:val="24"/>
        </w:rPr>
        <w:t>zastrzeżeniem, że przedmiotowe fotografie i filmy w publikacjach osób trzecich mogą jedynie ilustrować informacje o działalności prowadzonej przez Bibliotekę, a ich wykorzystywanie w innym kontekście nie jest dozwolone. Biblioteka zapewnia, że wizerunek uczestników imprez nie będzie wykorzystywany w celach zarobkowych, a</w:t>
      </w:r>
      <w:r w:rsidR="00275D51" w:rsidRPr="003719E7">
        <w:rPr>
          <w:rFonts w:ascii="Arial" w:hAnsi="Arial" w:cs="Arial"/>
          <w:sz w:val="24"/>
          <w:szCs w:val="24"/>
        </w:rPr>
        <w:t> </w:t>
      </w:r>
      <w:r w:rsidR="00CA6FCB" w:rsidRPr="003719E7">
        <w:rPr>
          <w:rFonts w:ascii="Arial" w:hAnsi="Arial" w:cs="Arial"/>
          <w:sz w:val="24"/>
          <w:szCs w:val="24"/>
        </w:rPr>
        <w:t>uczestnicy przyjmują do wiadomości, że z tytułu jego użycia nie przysługują im jakiekolwiek roszczenia, w szczególności prawo do wynagrodzenia</w:t>
      </w:r>
      <w:r w:rsidR="00195753">
        <w:rPr>
          <w:rFonts w:ascii="Arial" w:hAnsi="Arial" w:cs="Arial"/>
          <w:sz w:val="24"/>
          <w:szCs w:val="24"/>
        </w:rPr>
        <w:t>,</w:t>
      </w:r>
    </w:p>
    <w:p w:rsidR="000A41EA" w:rsidRPr="00617079" w:rsidRDefault="00E855C4" w:rsidP="000A2B10">
      <w:pPr>
        <w:pStyle w:val="Akapitzlist"/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C099D" w:rsidRPr="00617079">
        <w:rPr>
          <w:rFonts w:ascii="Arial" w:hAnsi="Arial" w:cs="Arial"/>
          <w:sz w:val="24"/>
          <w:szCs w:val="24"/>
        </w:rPr>
        <w:t xml:space="preserve"> innym przypadku (zdjęcia indywidulane pojedynczych osób) przetwarzanie danych osobowych, w postaci wizerunku osób znajdujących się na zdjęciach wymaga istnienia podstawy do przetwarzania danych osobowych zgodnej z RODO. Taką podstawą będzie udzielenie zgody osoby widocznej na fotografii </w:t>
      </w:r>
      <w:hyperlink r:id="rId8" w:anchor="/document/68636690?unitId=art(6)ust(1)lit(a)&amp;cm=DOCUMENT" w:tgtFrame="_blank" w:history="1">
        <w:r w:rsidR="00BC099D" w:rsidRPr="00617079">
          <w:rPr>
            <w:rFonts w:ascii="Arial" w:hAnsi="Arial" w:cs="Arial"/>
            <w:sz w:val="24"/>
            <w:szCs w:val="24"/>
          </w:rPr>
          <w:t>art. 6 ust.1 lit.</w:t>
        </w:r>
        <w:r w:rsidR="009D0A55" w:rsidRPr="00617079">
          <w:rPr>
            <w:rFonts w:ascii="Arial" w:hAnsi="Arial" w:cs="Arial"/>
            <w:sz w:val="24"/>
            <w:szCs w:val="24"/>
          </w:rPr>
          <w:t xml:space="preserve"> </w:t>
        </w:r>
        <w:r w:rsidR="00BC099D" w:rsidRPr="00617079">
          <w:rPr>
            <w:rFonts w:ascii="Arial" w:hAnsi="Arial" w:cs="Arial"/>
            <w:sz w:val="24"/>
            <w:szCs w:val="24"/>
          </w:rPr>
          <w:t>a</w:t>
        </w:r>
      </w:hyperlink>
      <w:r w:rsidR="009D0A55" w:rsidRPr="00617079">
        <w:rPr>
          <w:rFonts w:ascii="Arial" w:hAnsi="Arial" w:cs="Arial"/>
          <w:sz w:val="24"/>
          <w:szCs w:val="24"/>
        </w:rPr>
        <w:t>)</w:t>
      </w:r>
      <w:r w:rsidR="00BC099D" w:rsidRPr="00617079">
        <w:rPr>
          <w:rFonts w:ascii="Arial" w:hAnsi="Arial" w:cs="Arial"/>
          <w:sz w:val="24"/>
          <w:szCs w:val="24"/>
        </w:rPr>
        <w:t> RODO</w:t>
      </w:r>
      <w:r w:rsidR="006A77EA" w:rsidRPr="00617079">
        <w:rPr>
          <w:rFonts w:ascii="Arial" w:hAnsi="Arial" w:cs="Arial"/>
          <w:sz w:val="24"/>
          <w:szCs w:val="24"/>
        </w:rPr>
        <w:t xml:space="preserve"> oraz </w:t>
      </w:r>
      <w:r w:rsidR="000A41EA" w:rsidRPr="00617079">
        <w:rPr>
          <w:rFonts w:ascii="Arial" w:hAnsi="Arial" w:cs="Arial"/>
          <w:sz w:val="24"/>
          <w:szCs w:val="24"/>
        </w:rPr>
        <w:t xml:space="preserve">Biorąc udział w Imprezie Uczestnik wyraża nieodpłatnie zgodę na wykorzystanie, w tym rozpowszechnianie przez Organizatora jego wizerunku, utrwalonego w trakcie Imprezy za pomocą urządzeń rejestrujących obraz poprzez jego publikację w całości lub we fragmentach na profilach społecznościowych (m.in. </w:t>
      </w:r>
      <w:proofErr w:type="spellStart"/>
      <w:r w:rsidR="000A41EA" w:rsidRPr="00617079">
        <w:rPr>
          <w:rFonts w:ascii="Arial" w:hAnsi="Arial" w:cs="Arial"/>
          <w:sz w:val="24"/>
          <w:szCs w:val="24"/>
        </w:rPr>
        <w:t>Facebook</w:t>
      </w:r>
      <w:proofErr w:type="spellEnd"/>
      <w:r w:rsidR="000A41EA" w:rsidRPr="006170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41EA" w:rsidRPr="00617079">
        <w:rPr>
          <w:rFonts w:ascii="Arial" w:hAnsi="Arial" w:cs="Arial"/>
          <w:sz w:val="24"/>
          <w:szCs w:val="24"/>
        </w:rPr>
        <w:t>Youtube</w:t>
      </w:r>
      <w:proofErr w:type="spellEnd"/>
      <w:r w:rsidR="000A41EA" w:rsidRPr="00617079">
        <w:rPr>
          <w:rFonts w:ascii="Arial" w:hAnsi="Arial" w:cs="Arial"/>
          <w:sz w:val="24"/>
          <w:szCs w:val="24"/>
        </w:rPr>
        <w:t xml:space="preserve">) i stronach internetowych Biblioteki oraz podmiotów z nią współdziałających w zakresie realizacji jej </w:t>
      </w:r>
      <w:r w:rsidR="00EC57F7" w:rsidRPr="00617079">
        <w:rPr>
          <w:rFonts w:ascii="Arial" w:hAnsi="Arial" w:cs="Arial"/>
          <w:sz w:val="24"/>
          <w:szCs w:val="24"/>
        </w:rPr>
        <w:t>celów statutowych, jak również z</w:t>
      </w:r>
      <w:r w:rsidR="000A41EA" w:rsidRPr="00617079">
        <w:rPr>
          <w:rFonts w:ascii="Arial" w:hAnsi="Arial" w:cs="Arial"/>
          <w:sz w:val="24"/>
          <w:szCs w:val="24"/>
        </w:rPr>
        <w:t xml:space="preserve"> pochodzących od Biblioteki lub wykonanych na jej zlecenie publikacjach, prezentacjach, materiałach filmowych, oraz innego rodzaju materiałach informacyjnych (także w wersji drukowanej i elektronicznej) rozpowszechnianych przez Bibliotekę w związku z organizacją imprezy lub dotyczącą jej działalności informacyjnej lub promocyjnej.</w:t>
      </w:r>
    </w:p>
    <w:p w:rsidR="00ED1565" w:rsidRPr="00BC099D" w:rsidRDefault="00E71C8C" w:rsidP="00BC099D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</w:t>
      </w:r>
      <w:r w:rsidRPr="00BC099D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</w:t>
      </w:r>
      <w:r w:rsidR="001B0F95">
        <w:rPr>
          <w:rFonts w:ascii="Arial" w:hAnsi="Arial" w:cs="Arial"/>
          <w:sz w:val="24"/>
          <w:szCs w:val="24"/>
        </w:rPr>
        <w:t xml:space="preserve">art. 13 ust 1 i 2 </w:t>
      </w:r>
      <w:r w:rsidRPr="00BC099D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 xml:space="preserve">em </w:t>
      </w:r>
      <w:r w:rsidRPr="00BC099D">
        <w:rPr>
          <w:rFonts w:ascii="Arial" w:hAnsi="Arial" w:cs="Arial"/>
          <w:sz w:val="24"/>
          <w:szCs w:val="24"/>
        </w:rPr>
        <w:t xml:space="preserve"> Parlamentu Europejskiego i Rady (UE) 2016/679 z dnia 27 kwietnia  2016 r. w sprawie ochrony</w:t>
      </w:r>
      <w:r>
        <w:rPr>
          <w:rFonts w:ascii="Arial" w:hAnsi="Arial" w:cs="Arial"/>
          <w:sz w:val="24"/>
          <w:szCs w:val="24"/>
        </w:rPr>
        <w:t xml:space="preserve"> </w:t>
      </w:r>
      <w:r w:rsidRPr="00BC099D">
        <w:rPr>
          <w:rFonts w:ascii="Arial" w:hAnsi="Arial" w:cs="Arial"/>
          <w:sz w:val="24"/>
          <w:szCs w:val="24"/>
        </w:rPr>
        <w:t>osób fizycznych w związku z przetwarzaniem danych osobowych i w sprawie swobodnego przepływu tych danych oraz uchylenia dyrektywy 95/46/WE (ogólne rozporządzenie o ochronie danych)</w:t>
      </w:r>
      <w:r>
        <w:rPr>
          <w:rFonts w:ascii="Arial" w:hAnsi="Arial" w:cs="Arial"/>
          <w:sz w:val="24"/>
          <w:szCs w:val="24"/>
        </w:rPr>
        <w:t xml:space="preserve"> </w:t>
      </w:r>
      <w:r w:rsidR="001B0F95">
        <w:rPr>
          <w:rFonts w:ascii="Arial" w:hAnsi="Arial" w:cs="Arial"/>
          <w:sz w:val="24"/>
          <w:szCs w:val="24"/>
        </w:rPr>
        <w:t>Administratorem danych osobowych Uczestników imprezy</w:t>
      </w:r>
      <w:r w:rsidR="00056588">
        <w:rPr>
          <w:rFonts w:ascii="Arial" w:hAnsi="Arial" w:cs="Arial"/>
          <w:sz w:val="24"/>
          <w:szCs w:val="24"/>
        </w:rPr>
        <w:t xml:space="preserve"> </w:t>
      </w:r>
      <w:r w:rsidR="001B0F95">
        <w:rPr>
          <w:rFonts w:ascii="Arial" w:hAnsi="Arial" w:cs="Arial"/>
          <w:sz w:val="24"/>
          <w:szCs w:val="24"/>
        </w:rPr>
        <w:t xml:space="preserve">jest </w:t>
      </w:r>
      <w:r w:rsidR="001C0CD5" w:rsidRPr="00BC099D">
        <w:rPr>
          <w:rFonts w:ascii="Arial" w:hAnsi="Arial" w:cs="Arial"/>
          <w:sz w:val="24"/>
          <w:szCs w:val="24"/>
        </w:rPr>
        <w:t>Bibliotek</w:t>
      </w:r>
      <w:r w:rsidR="001B0F95">
        <w:rPr>
          <w:rFonts w:ascii="Arial" w:hAnsi="Arial" w:cs="Arial"/>
          <w:sz w:val="24"/>
          <w:szCs w:val="24"/>
        </w:rPr>
        <w:t>a</w:t>
      </w:r>
      <w:r w:rsidR="001C0CD5" w:rsidRPr="00BC099D">
        <w:rPr>
          <w:rFonts w:ascii="Arial" w:hAnsi="Arial" w:cs="Arial"/>
          <w:sz w:val="24"/>
          <w:szCs w:val="24"/>
        </w:rPr>
        <w:t xml:space="preserve"> Publiczn</w:t>
      </w:r>
      <w:r w:rsidR="001B0F95">
        <w:rPr>
          <w:rFonts w:ascii="Arial" w:hAnsi="Arial" w:cs="Arial"/>
          <w:sz w:val="24"/>
          <w:szCs w:val="24"/>
        </w:rPr>
        <w:t>a</w:t>
      </w:r>
      <w:r w:rsidR="001C0CD5" w:rsidRPr="00BC099D">
        <w:rPr>
          <w:rFonts w:ascii="Arial" w:hAnsi="Arial" w:cs="Arial"/>
          <w:sz w:val="24"/>
          <w:szCs w:val="24"/>
        </w:rPr>
        <w:t xml:space="preserve"> w</w:t>
      </w:r>
      <w:r w:rsidR="00275D51" w:rsidRPr="00BC099D">
        <w:rPr>
          <w:rFonts w:ascii="Arial" w:hAnsi="Arial" w:cs="Arial"/>
          <w:sz w:val="24"/>
          <w:szCs w:val="24"/>
        </w:rPr>
        <w:t> </w:t>
      </w:r>
      <w:r w:rsidR="001C0CD5" w:rsidRPr="00BC099D">
        <w:rPr>
          <w:rFonts w:ascii="Arial" w:hAnsi="Arial" w:cs="Arial"/>
          <w:sz w:val="24"/>
          <w:szCs w:val="24"/>
        </w:rPr>
        <w:t xml:space="preserve">Dzielnicy </w:t>
      </w:r>
      <w:r w:rsidR="004E66D5">
        <w:rPr>
          <w:rFonts w:ascii="Arial" w:hAnsi="Arial" w:cs="Arial"/>
          <w:sz w:val="24"/>
          <w:szCs w:val="24"/>
        </w:rPr>
        <w:t>Wawer</w:t>
      </w:r>
      <w:r w:rsidR="001C0CD5" w:rsidRPr="00BC099D">
        <w:rPr>
          <w:rFonts w:ascii="Arial" w:hAnsi="Arial" w:cs="Arial"/>
          <w:sz w:val="24"/>
          <w:szCs w:val="24"/>
        </w:rPr>
        <w:t xml:space="preserve"> m. st. Warszawy z siedzibą w Warszawie (0</w:t>
      </w:r>
      <w:r w:rsidR="004E66D5">
        <w:rPr>
          <w:rFonts w:ascii="Arial" w:hAnsi="Arial" w:cs="Arial"/>
          <w:sz w:val="24"/>
          <w:szCs w:val="24"/>
        </w:rPr>
        <w:t>4</w:t>
      </w:r>
      <w:r w:rsidR="001C0CD5" w:rsidRPr="00BC099D">
        <w:rPr>
          <w:rFonts w:ascii="Arial" w:hAnsi="Arial" w:cs="Arial"/>
          <w:sz w:val="24"/>
          <w:szCs w:val="24"/>
        </w:rPr>
        <w:t>-</w:t>
      </w:r>
      <w:r w:rsidR="004E66D5">
        <w:rPr>
          <w:rFonts w:ascii="Arial" w:hAnsi="Arial" w:cs="Arial"/>
          <w:sz w:val="24"/>
          <w:szCs w:val="24"/>
        </w:rPr>
        <w:t>618</w:t>
      </w:r>
      <w:r w:rsidR="001C0CD5" w:rsidRPr="00BC099D">
        <w:rPr>
          <w:rFonts w:ascii="Arial" w:hAnsi="Arial" w:cs="Arial"/>
          <w:sz w:val="24"/>
          <w:szCs w:val="24"/>
        </w:rPr>
        <w:t xml:space="preserve">) przy ulicy </w:t>
      </w:r>
      <w:r w:rsidR="004E66D5">
        <w:rPr>
          <w:rFonts w:ascii="Arial" w:hAnsi="Arial" w:cs="Arial"/>
          <w:sz w:val="24"/>
          <w:szCs w:val="24"/>
        </w:rPr>
        <w:t>Trawiastej 10</w:t>
      </w:r>
      <w:r w:rsidR="00056588">
        <w:rPr>
          <w:rFonts w:ascii="Arial" w:hAnsi="Arial" w:cs="Arial"/>
          <w:sz w:val="24"/>
          <w:szCs w:val="24"/>
        </w:rPr>
        <w:t>.</w:t>
      </w:r>
    </w:p>
    <w:p w:rsidR="00ED1565" w:rsidRPr="00DC48CB" w:rsidRDefault="001C0CD5" w:rsidP="00D2303C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DC48CB">
        <w:rPr>
          <w:rFonts w:ascii="Arial" w:hAnsi="Arial" w:cs="Arial"/>
          <w:sz w:val="24"/>
          <w:szCs w:val="24"/>
        </w:rPr>
        <w:t xml:space="preserve">W przypadku jakichkolwiek pytań dotyczących danych osobowych przekazanych Administratorowi w trakcie udziału w </w:t>
      </w:r>
      <w:r w:rsidR="00174F1A" w:rsidRPr="00DC48CB">
        <w:rPr>
          <w:rFonts w:ascii="Arial" w:hAnsi="Arial" w:cs="Arial"/>
          <w:sz w:val="24"/>
          <w:szCs w:val="24"/>
        </w:rPr>
        <w:t>imprezie</w:t>
      </w:r>
      <w:r w:rsidRPr="00DC48CB">
        <w:rPr>
          <w:rFonts w:ascii="Arial" w:hAnsi="Arial" w:cs="Arial"/>
          <w:sz w:val="24"/>
          <w:szCs w:val="24"/>
        </w:rPr>
        <w:t xml:space="preserve"> można skontaktować się z inspektorem ochrony danych Biblioteki pod adresem e-mail:</w:t>
      </w:r>
      <w:r w:rsidR="004E66D5" w:rsidRPr="004E66D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E66D5" w:rsidRPr="004E66D5">
        <w:rPr>
          <w:rFonts w:ascii="Arial" w:hAnsi="Arial" w:cs="Arial"/>
          <w:sz w:val="24"/>
          <w:szCs w:val="24"/>
        </w:rPr>
        <w:t>iodo@bibliotekawawer.pl</w:t>
      </w:r>
    </w:p>
    <w:p w:rsidR="00E71C8C" w:rsidRDefault="00E71C8C" w:rsidP="00D2303C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71C8C">
        <w:rPr>
          <w:rFonts w:ascii="Arial" w:hAnsi="Arial" w:cs="Arial"/>
          <w:sz w:val="24"/>
          <w:szCs w:val="24"/>
        </w:rPr>
        <w:t xml:space="preserve">odstawą prawną przetwarzania </w:t>
      </w:r>
      <w:r w:rsidR="001B0F95">
        <w:rPr>
          <w:rFonts w:ascii="Arial" w:hAnsi="Arial" w:cs="Arial"/>
          <w:sz w:val="24"/>
          <w:szCs w:val="24"/>
        </w:rPr>
        <w:t xml:space="preserve">danych osobowych Uczestników </w:t>
      </w:r>
      <w:r w:rsidRPr="00E71C8C">
        <w:rPr>
          <w:rFonts w:ascii="Arial" w:hAnsi="Arial" w:cs="Arial"/>
          <w:sz w:val="24"/>
          <w:szCs w:val="24"/>
        </w:rPr>
        <w:t>jest:</w:t>
      </w:r>
    </w:p>
    <w:p w:rsidR="00DA76FC" w:rsidRPr="003719E7" w:rsidRDefault="00DA76FC" w:rsidP="003D794C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DA76FC">
        <w:rPr>
          <w:rFonts w:ascii="Arial" w:hAnsi="Arial" w:cs="Arial"/>
          <w:sz w:val="24"/>
          <w:szCs w:val="24"/>
        </w:rPr>
        <w:t xml:space="preserve">art. 6 ust. 1 lit. </w:t>
      </w:r>
      <w:r>
        <w:rPr>
          <w:rFonts w:ascii="Arial" w:hAnsi="Arial" w:cs="Arial"/>
          <w:sz w:val="24"/>
          <w:szCs w:val="24"/>
        </w:rPr>
        <w:t>e)</w:t>
      </w:r>
      <w:r w:rsidRPr="00DA76FC">
        <w:rPr>
          <w:rFonts w:ascii="Arial" w:hAnsi="Arial" w:cs="Arial"/>
          <w:sz w:val="24"/>
          <w:szCs w:val="24"/>
        </w:rPr>
        <w:t xml:space="preserve"> RODO – przetwarzanie odbywa się w związku z realizacją zadania publicznego, tj. Prowadzenia statutowej działalności Biblioteki, co jest działaniem w interesie publicznym</w:t>
      </w:r>
      <w:r w:rsidR="006A77EA">
        <w:rPr>
          <w:rFonts w:ascii="Arial" w:hAnsi="Arial" w:cs="Arial"/>
          <w:sz w:val="24"/>
          <w:szCs w:val="24"/>
        </w:rPr>
        <w:t xml:space="preserve"> </w:t>
      </w:r>
      <w:r w:rsidR="002A7F12" w:rsidRPr="003719E7">
        <w:rPr>
          <w:rFonts w:ascii="Arial" w:hAnsi="Arial" w:cs="Arial"/>
          <w:sz w:val="24"/>
          <w:szCs w:val="24"/>
        </w:rPr>
        <w:t>w</w:t>
      </w:r>
      <w:r w:rsidR="00867946" w:rsidRPr="003719E7">
        <w:rPr>
          <w:rFonts w:ascii="Arial" w:hAnsi="Arial" w:cs="Arial"/>
          <w:sz w:val="24"/>
          <w:szCs w:val="24"/>
        </w:rPr>
        <w:t> </w:t>
      </w:r>
      <w:r w:rsidR="002A7F12" w:rsidRPr="003719E7">
        <w:rPr>
          <w:rFonts w:ascii="Arial" w:hAnsi="Arial" w:cs="Arial"/>
          <w:sz w:val="24"/>
          <w:szCs w:val="24"/>
        </w:rPr>
        <w:t xml:space="preserve">związku z </w:t>
      </w:r>
      <w:r w:rsidR="0089762D">
        <w:rPr>
          <w:rFonts w:ascii="Arial" w:hAnsi="Arial" w:cs="Arial"/>
          <w:sz w:val="24"/>
          <w:szCs w:val="24"/>
        </w:rPr>
        <w:t>art. 4 ust. 1 pkt 2</w:t>
      </w:r>
      <w:r w:rsidR="000A41EA">
        <w:rPr>
          <w:rFonts w:ascii="Arial" w:hAnsi="Arial" w:cs="Arial"/>
          <w:sz w:val="24"/>
          <w:szCs w:val="24"/>
        </w:rPr>
        <w:t>)</w:t>
      </w:r>
      <w:r w:rsidR="0089762D">
        <w:rPr>
          <w:rFonts w:ascii="Arial" w:hAnsi="Arial" w:cs="Arial"/>
          <w:sz w:val="24"/>
          <w:szCs w:val="24"/>
        </w:rPr>
        <w:t xml:space="preserve"> oraz art. 4 ust. 2 u</w:t>
      </w:r>
      <w:r w:rsidR="002A7F12" w:rsidRPr="003719E7">
        <w:rPr>
          <w:rFonts w:ascii="Arial" w:hAnsi="Arial" w:cs="Arial"/>
          <w:sz w:val="24"/>
          <w:szCs w:val="24"/>
        </w:rPr>
        <w:t>staw</w:t>
      </w:r>
      <w:r w:rsidR="0089762D">
        <w:rPr>
          <w:rFonts w:ascii="Arial" w:hAnsi="Arial" w:cs="Arial"/>
          <w:sz w:val="24"/>
          <w:szCs w:val="24"/>
        </w:rPr>
        <w:t>y</w:t>
      </w:r>
      <w:r w:rsidR="002A7F12" w:rsidRPr="003719E7">
        <w:rPr>
          <w:rFonts w:ascii="Arial" w:hAnsi="Arial" w:cs="Arial"/>
          <w:sz w:val="24"/>
          <w:szCs w:val="24"/>
        </w:rPr>
        <w:t xml:space="preserve"> </w:t>
      </w:r>
      <w:r w:rsidR="0089762D">
        <w:rPr>
          <w:rFonts w:ascii="Arial" w:hAnsi="Arial" w:cs="Arial"/>
          <w:sz w:val="24"/>
          <w:szCs w:val="24"/>
        </w:rPr>
        <w:t xml:space="preserve">z dnia 27 czerwca 1997 r. </w:t>
      </w:r>
      <w:r w:rsidR="002A7F12" w:rsidRPr="003719E7">
        <w:rPr>
          <w:rFonts w:ascii="Arial" w:hAnsi="Arial" w:cs="Arial"/>
          <w:sz w:val="24"/>
          <w:szCs w:val="24"/>
        </w:rPr>
        <w:t xml:space="preserve">o </w:t>
      </w:r>
      <w:r w:rsidR="0089762D">
        <w:rPr>
          <w:rFonts w:ascii="Arial" w:hAnsi="Arial" w:cs="Arial"/>
          <w:sz w:val="24"/>
          <w:szCs w:val="24"/>
        </w:rPr>
        <w:t>b</w:t>
      </w:r>
      <w:r w:rsidR="002A7F12" w:rsidRPr="003719E7">
        <w:rPr>
          <w:rFonts w:ascii="Arial" w:hAnsi="Arial" w:cs="Arial"/>
          <w:sz w:val="24"/>
          <w:szCs w:val="24"/>
        </w:rPr>
        <w:t>ibliotekach</w:t>
      </w:r>
      <w:r w:rsidR="00855199">
        <w:rPr>
          <w:rFonts w:ascii="Arial" w:hAnsi="Arial" w:cs="Arial"/>
          <w:sz w:val="24"/>
          <w:szCs w:val="24"/>
        </w:rPr>
        <w:t xml:space="preserve"> </w:t>
      </w:r>
      <w:r w:rsidR="0089762D" w:rsidRPr="003719E7">
        <w:rPr>
          <w:rFonts w:ascii="Arial" w:hAnsi="Arial" w:cs="Arial"/>
          <w:sz w:val="24"/>
          <w:szCs w:val="24"/>
        </w:rPr>
        <w:t>(</w:t>
      </w:r>
      <w:proofErr w:type="spellStart"/>
      <w:r w:rsidR="0089762D" w:rsidRPr="003719E7">
        <w:rPr>
          <w:rFonts w:ascii="Arial" w:hAnsi="Arial" w:cs="Arial"/>
          <w:sz w:val="24"/>
          <w:szCs w:val="24"/>
        </w:rPr>
        <w:t>t.j</w:t>
      </w:r>
      <w:proofErr w:type="spellEnd"/>
      <w:r w:rsidR="0089762D" w:rsidRPr="003719E7">
        <w:rPr>
          <w:rFonts w:ascii="Arial" w:hAnsi="Arial" w:cs="Arial"/>
          <w:sz w:val="24"/>
          <w:szCs w:val="24"/>
        </w:rPr>
        <w:t>. Dz. U. z 2022 r. poz.</w:t>
      </w:r>
      <w:r w:rsidR="0089762D">
        <w:rPr>
          <w:rFonts w:ascii="Arial" w:hAnsi="Arial" w:cs="Arial"/>
          <w:sz w:val="24"/>
          <w:szCs w:val="24"/>
        </w:rPr>
        <w:t>2393</w:t>
      </w:r>
      <w:r w:rsidR="001B0284">
        <w:rPr>
          <w:rFonts w:ascii="Arial" w:hAnsi="Arial" w:cs="Arial"/>
          <w:sz w:val="24"/>
          <w:szCs w:val="24"/>
        </w:rPr>
        <w:t>)</w:t>
      </w:r>
      <w:r w:rsidR="00855199" w:rsidRPr="003719E7">
        <w:rPr>
          <w:rFonts w:ascii="Arial" w:hAnsi="Arial" w:cs="Arial"/>
          <w:strike/>
          <w:sz w:val="24"/>
          <w:szCs w:val="24"/>
        </w:rPr>
        <w:t xml:space="preserve"> </w:t>
      </w:r>
    </w:p>
    <w:p w:rsidR="00DA76FC" w:rsidRPr="00DA76FC" w:rsidRDefault="00DA76FC" w:rsidP="00DA76FC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A76FC">
        <w:rPr>
          <w:rFonts w:ascii="Arial" w:hAnsi="Arial" w:cs="Arial"/>
          <w:sz w:val="24"/>
          <w:szCs w:val="24"/>
        </w:rPr>
        <w:t>art. 6 ust. 1 lit. c) RODO – przetwarzanie jest niezbędne do wypełnienia obowiązku prawnego, który spoczywa na  Bibliotece,</w:t>
      </w:r>
    </w:p>
    <w:p w:rsidR="00617079" w:rsidRDefault="00DA76FC" w:rsidP="00617079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A76FC">
        <w:rPr>
          <w:rFonts w:ascii="Arial" w:hAnsi="Arial" w:cs="Arial"/>
          <w:sz w:val="24"/>
          <w:szCs w:val="24"/>
        </w:rPr>
        <w:t xml:space="preserve">art. 6 ust. 1 lit. b) RODO – przetwarzanie jest niezbędne do wykonania umowy </w:t>
      </w:r>
      <w:r w:rsidRPr="00DC48CB">
        <w:rPr>
          <w:rFonts w:ascii="Arial" w:hAnsi="Arial" w:cs="Arial"/>
          <w:sz w:val="24"/>
          <w:szCs w:val="24"/>
        </w:rPr>
        <w:t>której stroną jest osoba, której dane dotyczą</w:t>
      </w:r>
      <w:r>
        <w:rPr>
          <w:rFonts w:ascii="Arial" w:hAnsi="Arial" w:cs="Arial"/>
          <w:sz w:val="24"/>
          <w:szCs w:val="24"/>
        </w:rPr>
        <w:t>,</w:t>
      </w:r>
    </w:p>
    <w:p w:rsidR="00617079" w:rsidRPr="00617079" w:rsidRDefault="00985E51" w:rsidP="00617079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9" w:anchor="/document/68636690?unitId=art(6)ust(1)lit(a)&amp;cm=DOCUMENT" w:tgtFrame="_blank" w:history="1">
        <w:r w:rsidR="00DA76FC" w:rsidRPr="00617079">
          <w:rPr>
            <w:rFonts w:ascii="Arial" w:hAnsi="Arial" w:cs="Arial"/>
            <w:sz w:val="24"/>
            <w:szCs w:val="24"/>
          </w:rPr>
          <w:t>art. 6 ust. 1 lit.</w:t>
        </w:r>
        <w:r w:rsidR="00617079">
          <w:rPr>
            <w:rFonts w:ascii="Arial" w:hAnsi="Arial" w:cs="Arial"/>
            <w:sz w:val="24"/>
            <w:szCs w:val="24"/>
          </w:rPr>
          <w:t xml:space="preserve"> </w:t>
        </w:r>
        <w:r w:rsidR="00DA76FC" w:rsidRPr="00617079">
          <w:rPr>
            <w:rFonts w:ascii="Arial" w:hAnsi="Arial" w:cs="Arial"/>
            <w:sz w:val="24"/>
            <w:szCs w:val="24"/>
          </w:rPr>
          <w:t>a</w:t>
        </w:r>
      </w:hyperlink>
      <w:r w:rsidR="00DA76FC" w:rsidRPr="00617079">
        <w:rPr>
          <w:rFonts w:ascii="Arial" w:hAnsi="Arial" w:cs="Arial"/>
          <w:sz w:val="24"/>
          <w:szCs w:val="24"/>
        </w:rPr>
        <w:t xml:space="preserve">) RODO </w:t>
      </w:r>
      <w:r w:rsidR="00B57459" w:rsidRPr="00617079">
        <w:rPr>
          <w:rFonts w:ascii="Arial" w:hAnsi="Arial" w:cs="Arial"/>
          <w:sz w:val="24"/>
          <w:szCs w:val="24"/>
        </w:rPr>
        <w:t>–</w:t>
      </w:r>
      <w:r w:rsidR="00DA76FC" w:rsidRPr="00617079">
        <w:rPr>
          <w:rFonts w:ascii="Arial" w:hAnsi="Arial" w:cs="Arial"/>
          <w:sz w:val="24"/>
          <w:szCs w:val="24"/>
        </w:rPr>
        <w:t xml:space="preserve"> </w:t>
      </w:r>
      <w:r w:rsidR="00B57459" w:rsidRPr="00617079">
        <w:rPr>
          <w:rFonts w:ascii="Arial" w:hAnsi="Arial" w:cs="Arial"/>
          <w:sz w:val="24"/>
          <w:szCs w:val="24"/>
        </w:rPr>
        <w:t>wyrażenie zgody</w:t>
      </w:r>
      <w:r w:rsidR="001B0F95" w:rsidRPr="00617079">
        <w:rPr>
          <w:rFonts w:ascii="Arial" w:hAnsi="Arial" w:cs="Arial"/>
          <w:sz w:val="24"/>
          <w:szCs w:val="24"/>
        </w:rPr>
        <w:t xml:space="preserve"> </w:t>
      </w:r>
      <w:r w:rsidR="00B57459" w:rsidRPr="00617079">
        <w:rPr>
          <w:rFonts w:ascii="Arial" w:hAnsi="Arial" w:cs="Arial"/>
          <w:sz w:val="24"/>
          <w:szCs w:val="24"/>
        </w:rPr>
        <w:t>przez dan</w:t>
      </w:r>
      <w:r w:rsidR="008C7ADD" w:rsidRPr="00617079">
        <w:rPr>
          <w:rFonts w:ascii="Arial" w:hAnsi="Arial" w:cs="Arial"/>
          <w:sz w:val="24"/>
          <w:szCs w:val="24"/>
        </w:rPr>
        <w:t>ą</w:t>
      </w:r>
      <w:r w:rsidR="00B57459" w:rsidRPr="00617079">
        <w:rPr>
          <w:rFonts w:ascii="Arial" w:hAnsi="Arial" w:cs="Arial"/>
          <w:sz w:val="24"/>
          <w:szCs w:val="24"/>
        </w:rPr>
        <w:t xml:space="preserve">  osobę, na przetwarzanie jej danych osobowych </w:t>
      </w:r>
      <w:r w:rsidR="00E13D09" w:rsidRPr="00617079">
        <w:rPr>
          <w:rFonts w:ascii="Arial" w:hAnsi="Arial" w:cs="Arial"/>
          <w:sz w:val="24"/>
          <w:szCs w:val="24"/>
        </w:rPr>
        <w:t>związanych z zapise</w:t>
      </w:r>
      <w:r w:rsidR="00617079" w:rsidRPr="00617079">
        <w:rPr>
          <w:rFonts w:ascii="Arial" w:hAnsi="Arial" w:cs="Arial"/>
          <w:sz w:val="24"/>
          <w:szCs w:val="24"/>
        </w:rPr>
        <w:t>m</w:t>
      </w:r>
      <w:r w:rsidR="00E13D09" w:rsidRPr="00617079">
        <w:rPr>
          <w:rFonts w:ascii="Arial" w:hAnsi="Arial" w:cs="Arial"/>
          <w:sz w:val="24"/>
          <w:szCs w:val="24"/>
        </w:rPr>
        <w:t xml:space="preserve"> </w:t>
      </w:r>
      <w:r w:rsidR="008C7ADD" w:rsidRPr="00617079">
        <w:rPr>
          <w:rFonts w:ascii="Arial" w:hAnsi="Arial" w:cs="Arial"/>
          <w:sz w:val="24"/>
          <w:szCs w:val="24"/>
        </w:rPr>
        <w:t xml:space="preserve">oraz </w:t>
      </w:r>
      <w:r w:rsidR="00402204" w:rsidRPr="00617079">
        <w:rPr>
          <w:rFonts w:ascii="Arial" w:hAnsi="Arial" w:cs="Arial"/>
          <w:sz w:val="24"/>
          <w:szCs w:val="24"/>
        </w:rPr>
        <w:t>rozpowszechnianiem wizerunku</w:t>
      </w:r>
      <w:r w:rsidR="00617079" w:rsidRPr="00617079">
        <w:rPr>
          <w:rFonts w:ascii="Arial" w:hAnsi="Arial" w:cs="Arial"/>
          <w:sz w:val="24"/>
          <w:szCs w:val="24"/>
        </w:rPr>
        <w:t xml:space="preserve"> zgodnie z art. 81 ustawy o oprawach autorskich i prawach pokrewnych.</w:t>
      </w:r>
    </w:p>
    <w:p w:rsidR="00B57459" w:rsidRPr="00DC48CB" w:rsidRDefault="00224B58" w:rsidP="00B57459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W przypadku, gdy uczestnik imprezy bierze udział w konkursach organizowanych przez Bibliotekę</w:t>
      </w:r>
      <w:r w:rsidR="008655FA" w:rsidRPr="00DC48CB">
        <w:rPr>
          <w:rFonts w:ascii="Arial" w:hAnsi="Arial" w:cs="Arial"/>
          <w:sz w:val="24"/>
          <w:szCs w:val="24"/>
        </w:rPr>
        <w:t>,</w:t>
      </w:r>
      <w:r w:rsidRPr="00DC48CB">
        <w:rPr>
          <w:rFonts w:ascii="Arial" w:hAnsi="Arial" w:cs="Arial"/>
          <w:sz w:val="24"/>
          <w:szCs w:val="24"/>
        </w:rPr>
        <w:t xml:space="preserve"> warunkiem wzięcia udziału jest konieczność podania danych </w:t>
      </w:r>
      <w:r w:rsidRPr="00DC48CB">
        <w:rPr>
          <w:rFonts w:ascii="Arial" w:hAnsi="Arial" w:cs="Arial"/>
          <w:sz w:val="24"/>
          <w:szCs w:val="24"/>
        </w:rPr>
        <w:lastRenderedPageBreak/>
        <w:t>osobowych</w:t>
      </w:r>
      <w:r w:rsidR="00B57459">
        <w:rPr>
          <w:rFonts w:ascii="Arial" w:hAnsi="Arial" w:cs="Arial"/>
          <w:sz w:val="24"/>
          <w:szCs w:val="24"/>
        </w:rPr>
        <w:t>.</w:t>
      </w:r>
      <w:r w:rsidR="00844AF2">
        <w:rPr>
          <w:rFonts w:ascii="Arial" w:hAnsi="Arial" w:cs="Arial"/>
          <w:sz w:val="24"/>
          <w:szCs w:val="24"/>
        </w:rPr>
        <w:t xml:space="preserve"> </w:t>
      </w:r>
      <w:r w:rsidR="00DF0D05" w:rsidRPr="00DC48CB">
        <w:rPr>
          <w:rFonts w:ascii="Arial" w:hAnsi="Arial" w:cs="Arial"/>
          <w:sz w:val="24"/>
          <w:szCs w:val="24"/>
        </w:rPr>
        <w:t>Podanie danych jest dobrowolne</w:t>
      </w:r>
      <w:r w:rsidR="00844AF2">
        <w:rPr>
          <w:rFonts w:ascii="Arial" w:hAnsi="Arial" w:cs="Arial"/>
          <w:sz w:val="24"/>
          <w:szCs w:val="24"/>
        </w:rPr>
        <w:t>,</w:t>
      </w:r>
      <w:r w:rsidR="00DF0D05" w:rsidRPr="00DC48CB">
        <w:rPr>
          <w:rFonts w:ascii="Arial" w:hAnsi="Arial" w:cs="Arial"/>
          <w:sz w:val="24"/>
          <w:szCs w:val="24"/>
        </w:rPr>
        <w:t xml:space="preserve"> ale ich niepodanie spowoduje</w:t>
      </w:r>
      <w:r w:rsidR="00275D51" w:rsidRPr="00DC48CB">
        <w:rPr>
          <w:rFonts w:ascii="Arial" w:hAnsi="Arial" w:cs="Arial"/>
          <w:sz w:val="24"/>
          <w:szCs w:val="24"/>
        </w:rPr>
        <w:t>,</w:t>
      </w:r>
      <w:r w:rsidR="00DF0D05" w:rsidRPr="00DC48CB">
        <w:rPr>
          <w:rFonts w:ascii="Arial" w:hAnsi="Arial" w:cs="Arial"/>
          <w:sz w:val="24"/>
          <w:szCs w:val="24"/>
        </w:rPr>
        <w:t xml:space="preserve"> że uczestnik imprezy nie będzie mógł wziąć udziału w konkursie. </w:t>
      </w:r>
      <w:r w:rsidR="00B57459" w:rsidRPr="00DC48CB">
        <w:rPr>
          <w:rFonts w:ascii="Arial" w:hAnsi="Arial" w:cs="Arial"/>
          <w:sz w:val="24"/>
          <w:szCs w:val="24"/>
        </w:rPr>
        <w:t xml:space="preserve">Brak wyrażenia zgody spowoduje, że nie będzie możliwe rejestrowanie wizerunku uczestnika, a co często uniemożliwi prezentowania wizerunku osób, które są zwycięzcami konkursów i innych dobrowolnych wydarzeń w których biorą udział. </w:t>
      </w:r>
    </w:p>
    <w:p w:rsidR="00DF0D05" w:rsidRPr="00DC48CB" w:rsidRDefault="00DF0D05" w:rsidP="00D2303C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Uczestnikom imprezy przysługuje szereg uprawnień dotyczących przetwarzania ich danych osobowych, które są uzależnione od tego na jakiej podstawie prawnej są dane osobowe przetwarzane. Uczestnikom przysługują następujące uprawnienia</w:t>
      </w:r>
      <w:r w:rsidR="00C42F52" w:rsidRPr="00DC48CB">
        <w:rPr>
          <w:rFonts w:ascii="Arial" w:hAnsi="Arial" w:cs="Arial"/>
          <w:sz w:val="24"/>
          <w:szCs w:val="24"/>
        </w:rPr>
        <w:t>.</w:t>
      </w:r>
      <w:r w:rsidRPr="00DC48CB">
        <w:rPr>
          <w:rFonts w:ascii="Arial" w:hAnsi="Arial" w:cs="Arial"/>
          <w:sz w:val="24"/>
          <w:szCs w:val="24"/>
        </w:rPr>
        <w:t xml:space="preserve"> </w:t>
      </w:r>
    </w:p>
    <w:p w:rsidR="00DF0D05" w:rsidRPr="00DC48CB" w:rsidRDefault="00DF0D05" w:rsidP="00D2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a) prawo dostępu do danych osobowych;</w:t>
      </w:r>
    </w:p>
    <w:p w:rsidR="00DF0D05" w:rsidRPr="00DC48CB" w:rsidRDefault="00DF0D05" w:rsidP="00D2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b) prawie sprostowania danych osobowych;</w:t>
      </w:r>
    </w:p>
    <w:p w:rsidR="00DF0D05" w:rsidRPr="00DC48CB" w:rsidRDefault="00DF0D05" w:rsidP="00D2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c) prawie do usunięcia danych osobowych;</w:t>
      </w:r>
    </w:p>
    <w:p w:rsidR="00DF0D05" w:rsidRPr="00DC48CB" w:rsidRDefault="00DF0D05" w:rsidP="00D2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d) prawo do ograniczenia przetwarzania danych osobowych;</w:t>
      </w:r>
    </w:p>
    <w:p w:rsidR="00DF0D05" w:rsidRPr="00DC48CB" w:rsidRDefault="00DF0D05" w:rsidP="00D230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e) prawie do wniesienia sprzeciwu wobec przetwarzania danych osobowych</w:t>
      </w:r>
    </w:p>
    <w:p w:rsidR="00DF0D05" w:rsidRPr="00DC48CB" w:rsidRDefault="00DF0D05" w:rsidP="00D2303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g) prawie do </w:t>
      </w:r>
      <w:r w:rsidR="001E0FD2">
        <w:rPr>
          <w:rFonts w:ascii="Arial" w:hAnsi="Arial" w:cs="Arial"/>
          <w:sz w:val="24"/>
          <w:szCs w:val="24"/>
        </w:rPr>
        <w:t>w</w:t>
      </w:r>
      <w:r w:rsidRPr="00DC48CB">
        <w:rPr>
          <w:rFonts w:ascii="Arial" w:hAnsi="Arial" w:cs="Arial"/>
          <w:sz w:val="24"/>
          <w:szCs w:val="24"/>
        </w:rPr>
        <w:t>niesienia skargi do organu nadzorczego</w:t>
      </w:r>
      <w:r w:rsidR="00FC53FB">
        <w:rPr>
          <w:rFonts w:ascii="Arial" w:hAnsi="Arial" w:cs="Arial"/>
          <w:sz w:val="24"/>
          <w:szCs w:val="24"/>
        </w:rPr>
        <w:t xml:space="preserve"> </w:t>
      </w:r>
      <w:r w:rsidRPr="00DC48CB">
        <w:rPr>
          <w:rFonts w:ascii="Arial" w:hAnsi="Arial" w:cs="Arial"/>
          <w:sz w:val="24"/>
          <w:szCs w:val="24"/>
        </w:rPr>
        <w:t xml:space="preserve"> </w:t>
      </w:r>
    </w:p>
    <w:p w:rsidR="00C42F52" w:rsidRPr="00DC48CB" w:rsidRDefault="00C42F52" w:rsidP="00D2303C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 xml:space="preserve"> Dane osobowe </w:t>
      </w:r>
      <w:r w:rsidR="001B0F95">
        <w:rPr>
          <w:rFonts w:ascii="Arial" w:hAnsi="Arial" w:cs="Arial"/>
          <w:sz w:val="24"/>
          <w:szCs w:val="24"/>
        </w:rPr>
        <w:t xml:space="preserve">Uczestników będą </w:t>
      </w:r>
      <w:r w:rsidRPr="00DC48CB">
        <w:rPr>
          <w:rFonts w:ascii="Arial" w:hAnsi="Arial" w:cs="Arial"/>
          <w:sz w:val="24"/>
          <w:szCs w:val="24"/>
        </w:rPr>
        <w:t>przechowywane przez następujące okresy:</w:t>
      </w:r>
    </w:p>
    <w:p w:rsidR="00C42F52" w:rsidRPr="00DC48CB" w:rsidRDefault="00C42F52" w:rsidP="00D2303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hAnsi="Arial" w:cs="Arial"/>
          <w:sz w:val="24"/>
          <w:szCs w:val="24"/>
        </w:rPr>
        <w:t>a) dane pozyskane na potrzeby</w:t>
      </w:r>
      <w:r w:rsidR="003427EC">
        <w:rPr>
          <w:rFonts w:ascii="Arial" w:hAnsi="Arial" w:cs="Arial"/>
          <w:sz w:val="24"/>
          <w:szCs w:val="24"/>
        </w:rPr>
        <w:t xml:space="preserve"> imprezy</w:t>
      </w:r>
      <w:r w:rsidRPr="00DC48CB">
        <w:rPr>
          <w:rFonts w:ascii="Arial" w:hAnsi="Arial" w:cs="Arial"/>
          <w:sz w:val="24"/>
          <w:szCs w:val="24"/>
        </w:rPr>
        <w:t xml:space="preserve"> </w:t>
      </w:r>
      <w:r w:rsidR="009C3257">
        <w:rPr>
          <w:rFonts w:ascii="Arial" w:hAnsi="Arial" w:cs="Arial"/>
          <w:sz w:val="24"/>
          <w:szCs w:val="24"/>
        </w:rPr>
        <w:t>b</w:t>
      </w:r>
      <w:r w:rsidRPr="00DC48CB">
        <w:rPr>
          <w:rFonts w:ascii="Arial" w:hAnsi="Arial" w:cs="Arial"/>
          <w:sz w:val="24"/>
          <w:szCs w:val="24"/>
        </w:rPr>
        <w:t xml:space="preserve">ędą przechowywane przez okres trwania </w:t>
      </w:r>
      <w:r w:rsidR="001B0F95">
        <w:rPr>
          <w:rFonts w:ascii="Arial" w:hAnsi="Arial" w:cs="Arial"/>
          <w:sz w:val="24"/>
          <w:szCs w:val="24"/>
        </w:rPr>
        <w:t xml:space="preserve">imprezy </w:t>
      </w:r>
      <w:r w:rsidRPr="00DC48CB">
        <w:rPr>
          <w:rFonts w:ascii="Arial" w:hAnsi="Arial" w:cs="Arial"/>
          <w:sz w:val="24"/>
          <w:szCs w:val="24"/>
        </w:rPr>
        <w:t xml:space="preserve">a następnie przez czas </w:t>
      </w:r>
      <w:r w:rsidR="001B0F95">
        <w:rPr>
          <w:rFonts w:ascii="Arial" w:hAnsi="Arial" w:cs="Arial"/>
          <w:sz w:val="24"/>
          <w:szCs w:val="24"/>
        </w:rPr>
        <w:t xml:space="preserve">dochodzenia </w:t>
      </w:r>
      <w:r w:rsidRPr="00DC48CB">
        <w:rPr>
          <w:rFonts w:ascii="Arial" w:hAnsi="Arial" w:cs="Arial"/>
          <w:sz w:val="24"/>
          <w:szCs w:val="24"/>
        </w:rPr>
        <w:t>ewentualnych roszczeń;</w:t>
      </w:r>
    </w:p>
    <w:p w:rsidR="00C42F52" w:rsidRPr="00DC48CB" w:rsidRDefault="00C42F52" w:rsidP="00D2303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C48CB">
        <w:rPr>
          <w:rFonts w:ascii="Arial" w:eastAsia="Segoe UI Emoji" w:hAnsi="Arial" w:cs="Arial"/>
          <w:sz w:val="24"/>
          <w:szCs w:val="24"/>
        </w:rPr>
        <w:t xml:space="preserve">b) dane pozyskiwane w trakcie rejestracji wizerunku przez czas publikacji </w:t>
      </w:r>
      <w:r w:rsidRPr="00DC48CB">
        <w:rPr>
          <w:rFonts w:ascii="Arial" w:hAnsi="Arial" w:cs="Arial"/>
          <w:sz w:val="24"/>
          <w:szCs w:val="24"/>
        </w:rPr>
        <w:t>w serwisach internetowych prowadzonych przez Bibliotekę</w:t>
      </w:r>
      <w:r w:rsidR="00275D51" w:rsidRPr="00DC48CB">
        <w:rPr>
          <w:rFonts w:ascii="Arial" w:hAnsi="Arial" w:cs="Arial"/>
          <w:sz w:val="24"/>
          <w:szCs w:val="24"/>
        </w:rPr>
        <w:t xml:space="preserve"> lub</w:t>
      </w:r>
      <w:r w:rsidRPr="00DC48CB">
        <w:rPr>
          <w:rFonts w:ascii="Arial" w:hAnsi="Arial" w:cs="Arial"/>
          <w:sz w:val="24"/>
          <w:szCs w:val="24"/>
        </w:rPr>
        <w:t xml:space="preserve"> w innych elektronicznych środkach przekazu zarządzanych lub wykorzystywanych w dowolnym zakresie przez Bibliotekę</w:t>
      </w:r>
      <w:r w:rsidR="003D794C">
        <w:rPr>
          <w:rFonts w:ascii="Arial" w:hAnsi="Arial" w:cs="Arial"/>
          <w:sz w:val="24"/>
          <w:szCs w:val="24"/>
        </w:rPr>
        <w:t>.</w:t>
      </w:r>
    </w:p>
    <w:p w:rsidR="00C42F52" w:rsidRPr="00DC48CB" w:rsidRDefault="00C42F52" w:rsidP="00D2303C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  <w:highlight w:val="lightGray"/>
        </w:rPr>
      </w:pPr>
      <w:r w:rsidRPr="00DC48CB">
        <w:rPr>
          <w:rFonts w:ascii="Arial" w:hAnsi="Arial" w:cs="Arial"/>
          <w:sz w:val="24"/>
          <w:szCs w:val="24"/>
        </w:rPr>
        <w:t xml:space="preserve">Administrator informuje, że podane dane osobowe nie podlegają zautomatyzowanym decyzjom ani nie są profilowane. </w:t>
      </w:r>
    </w:p>
    <w:p w:rsidR="000937EA" w:rsidRPr="000937EA" w:rsidRDefault="001C0CD5" w:rsidP="003719E7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  <w:highlight w:val="lightGray"/>
        </w:rPr>
      </w:pPr>
      <w:r w:rsidRPr="00DC48CB">
        <w:rPr>
          <w:rFonts w:ascii="Arial" w:hAnsi="Arial" w:cs="Arial"/>
          <w:sz w:val="24"/>
          <w:szCs w:val="24"/>
        </w:rPr>
        <w:t>Dane nie będą udostępniane podmiotom zewnętrznym za wyjątkiem przypadków przewidzianych przepisami prawa</w:t>
      </w:r>
      <w:r w:rsidR="002E6528">
        <w:rPr>
          <w:rFonts w:ascii="Arial" w:hAnsi="Arial" w:cs="Arial"/>
          <w:sz w:val="24"/>
          <w:szCs w:val="24"/>
        </w:rPr>
        <w:t xml:space="preserve"> oraz </w:t>
      </w:r>
      <w:r w:rsidR="002E6528" w:rsidRPr="002E6528">
        <w:rPr>
          <w:rFonts w:ascii="Arial" w:hAnsi="Arial" w:cs="Arial"/>
          <w:iCs/>
          <w:sz w:val="24"/>
          <w:szCs w:val="24"/>
        </w:rPr>
        <w:t xml:space="preserve">z zastrzeżeniem publikacji wizerunku na profilu Biblioteki na Facebooku, </w:t>
      </w:r>
      <w:proofErr w:type="spellStart"/>
      <w:r w:rsidR="002E6528" w:rsidRPr="002E6528">
        <w:rPr>
          <w:rFonts w:ascii="Arial" w:hAnsi="Arial" w:cs="Arial"/>
          <w:iCs/>
          <w:sz w:val="24"/>
          <w:szCs w:val="24"/>
        </w:rPr>
        <w:t>Instagramie</w:t>
      </w:r>
      <w:proofErr w:type="spellEnd"/>
      <w:r w:rsidR="002E6528" w:rsidRPr="002E6528">
        <w:rPr>
          <w:rFonts w:ascii="Arial" w:hAnsi="Arial" w:cs="Arial"/>
          <w:iCs/>
          <w:sz w:val="24"/>
          <w:szCs w:val="24"/>
        </w:rPr>
        <w:t xml:space="preserve">, na kanale </w:t>
      </w:r>
      <w:proofErr w:type="spellStart"/>
      <w:r w:rsidR="002E6528" w:rsidRPr="002E6528">
        <w:rPr>
          <w:rFonts w:ascii="Arial" w:hAnsi="Arial" w:cs="Arial"/>
          <w:iCs/>
          <w:sz w:val="24"/>
          <w:szCs w:val="24"/>
        </w:rPr>
        <w:t>Youtube</w:t>
      </w:r>
      <w:proofErr w:type="spellEnd"/>
      <w:r w:rsidR="002E6528" w:rsidRPr="002E6528">
        <w:rPr>
          <w:rFonts w:ascii="Arial" w:hAnsi="Arial" w:cs="Arial"/>
          <w:iCs/>
          <w:sz w:val="24"/>
          <w:szCs w:val="24"/>
        </w:rPr>
        <w:t>, co może się wiązać z transferem danych poza Europejski Obszar Gospodarczy (w zależności od lokalizacji serwerów) – zgodnie z Polityką prywatności portali – dotyczy sytuacji, w której wyrażono zgodę na rozpowszechnianie wizerunku.</w:t>
      </w:r>
    </w:p>
    <w:p w:rsidR="00A461BB" w:rsidRPr="000937EA" w:rsidRDefault="000937EA" w:rsidP="003719E7">
      <w:pPr>
        <w:numPr>
          <w:ilvl w:val="2"/>
          <w:numId w:val="9"/>
        </w:numPr>
        <w:spacing w:after="120" w:line="240" w:lineRule="auto"/>
        <w:ind w:left="0" w:hanging="357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1B0F95" w:rsidRPr="000937EA">
        <w:rPr>
          <w:rFonts w:ascii="Arial" w:hAnsi="Arial" w:cs="Arial"/>
          <w:sz w:val="24"/>
          <w:szCs w:val="24"/>
        </w:rPr>
        <w:t>ane osobowe Uczestników w postaci wizerunku będą przekazywane do państw trzecich (spoza Europejskiego Obszaru Gospodarczego), co do których Komisja Europejska wydała decyzję o stwierdzeniu odpowiedniego stopnia ochrony danych osobowych; w takich przypadkach dane będą przekazywane zgodnie z powszechnie obowiązującymi przepisami prawa z zapewnieniem odpowiednich zabezpieczeń, na podstawie standardowych klauzul ochrony danych przyjętych przez Komisję Europejską; Uczestnik może uzyskać kopię danych osobowych przekazywanych do państwa trzeciego</w:t>
      </w:r>
      <w:r w:rsidR="002E6528">
        <w:rPr>
          <w:rFonts w:ascii="Arial" w:hAnsi="Arial" w:cs="Arial"/>
          <w:sz w:val="24"/>
          <w:szCs w:val="24"/>
        </w:rPr>
        <w:t>.</w:t>
      </w:r>
    </w:p>
    <w:p w:rsidR="006E14B9" w:rsidRPr="00DC48CB" w:rsidRDefault="006E14B9" w:rsidP="00D2303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0B6C" w:rsidRPr="00DC48CB" w:rsidRDefault="00930B6C" w:rsidP="00D2303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8DE" w:rsidRPr="00DC48CB" w:rsidRDefault="006728DE" w:rsidP="00D2303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604F8" w:rsidRPr="00DC48CB" w:rsidRDefault="005604F8" w:rsidP="00757A41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28DE" w:rsidRPr="00DC48CB" w:rsidRDefault="006728DE" w:rsidP="00757A41">
      <w:pPr>
        <w:spacing w:after="120"/>
        <w:rPr>
          <w:rFonts w:ascii="Arial" w:hAnsi="Arial" w:cs="Arial"/>
          <w:sz w:val="24"/>
          <w:szCs w:val="24"/>
        </w:rPr>
      </w:pPr>
    </w:p>
    <w:sectPr w:rsidR="006728DE" w:rsidRPr="00DC48CB" w:rsidSect="0057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87"/>
    <w:multiLevelType w:val="hybridMultilevel"/>
    <w:tmpl w:val="9418F74E"/>
    <w:lvl w:ilvl="0" w:tplc="01A43F6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804"/>
    <w:multiLevelType w:val="multilevel"/>
    <w:tmpl w:val="3C94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0C4C"/>
    <w:multiLevelType w:val="hybridMultilevel"/>
    <w:tmpl w:val="A414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6AAD"/>
    <w:multiLevelType w:val="multilevel"/>
    <w:tmpl w:val="597A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76A79"/>
    <w:multiLevelType w:val="multilevel"/>
    <w:tmpl w:val="F26E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17624"/>
    <w:multiLevelType w:val="multilevel"/>
    <w:tmpl w:val="212CF7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6F32DF4"/>
    <w:multiLevelType w:val="multilevel"/>
    <w:tmpl w:val="2D24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A1D7204"/>
    <w:multiLevelType w:val="hybridMultilevel"/>
    <w:tmpl w:val="9664E880"/>
    <w:lvl w:ilvl="0" w:tplc="E8B65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8AC"/>
    <w:multiLevelType w:val="hybridMultilevel"/>
    <w:tmpl w:val="6C74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7EA9"/>
    <w:multiLevelType w:val="hybridMultilevel"/>
    <w:tmpl w:val="3D2A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84A60"/>
    <w:multiLevelType w:val="hybridMultilevel"/>
    <w:tmpl w:val="C572466E"/>
    <w:lvl w:ilvl="0" w:tplc="57D02FB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3370E"/>
    <w:multiLevelType w:val="hybridMultilevel"/>
    <w:tmpl w:val="F422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76299"/>
    <w:multiLevelType w:val="hybridMultilevel"/>
    <w:tmpl w:val="AD9E109E"/>
    <w:lvl w:ilvl="0" w:tplc="FDECD4B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B4D91"/>
    <w:multiLevelType w:val="hybridMultilevel"/>
    <w:tmpl w:val="C50C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86DBF"/>
    <w:multiLevelType w:val="multilevel"/>
    <w:tmpl w:val="1042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2247A"/>
    <w:multiLevelType w:val="multilevel"/>
    <w:tmpl w:val="4786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23444"/>
    <w:multiLevelType w:val="multilevel"/>
    <w:tmpl w:val="9C90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A06C0"/>
    <w:multiLevelType w:val="multilevel"/>
    <w:tmpl w:val="B97AFC5E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Theme="majorHAnsi" w:eastAsia="Times New Roman" w:hAnsiTheme="majorHAnsi" w:cs="Times New Roman"/>
      </w:rPr>
    </w:lvl>
    <w:lvl w:ilvl="1">
      <w:start w:val="2"/>
      <w:numFmt w:val="upperRoman"/>
      <w:lvlText w:val="%2."/>
      <w:lvlJc w:val="righ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8">
    <w:nsid w:val="358E58AF"/>
    <w:multiLevelType w:val="hybridMultilevel"/>
    <w:tmpl w:val="0624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86552"/>
    <w:multiLevelType w:val="multilevel"/>
    <w:tmpl w:val="BEFAF530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Theme="majorHAnsi" w:eastAsia="Times New Roman" w:hAnsiTheme="majorHAnsi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Theme="majorHAnsi" w:eastAsia="Times New Roman" w:hAnsiTheme="majorHAnsi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>
    <w:nsid w:val="3B6F543F"/>
    <w:multiLevelType w:val="multilevel"/>
    <w:tmpl w:val="2D244A4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3"/>
      <w:numFmt w:val="upp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28E7A28"/>
    <w:multiLevelType w:val="hybridMultilevel"/>
    <w:tmpl w:val="5380B92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4967017"/>
    <w:multiLevelType w:val="multilevel"/>
    <w:tmpl w:val="4AF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B69D5"/>
    <w:multiLevelType w:val="multilevel"/>
    <w:tmpl w:val="D01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2C4E5F"/>
    <w:multiLevelType w:val="multilevel"/>
    <w:tmpl w:val="8CF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02BED"/>
    <w:multiLevelType w:val="hybridMultilevel"/>
    <w:tmpl w:val="2AA2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F1A22"/>
    <w:multiLevelType w:val="multilevel"/>
    <w:tmpl w:val="947A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9B30C7"/>
    <w:multiLevelType w:val="multilevel"/>
    <w:tmpl w:val="E3BE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20192"/>
    <w:multiLevelType w:val="hybridMultilevel"/>
    <w:tmpl w:val="7034FF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A07FD5"/>
    <w:multiLevelType w:val="multilevel"/>
    <w:tmpl w:val="2D24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83457"/>
    <w:multiLevelType w:val="multilevel"/>
    <w:tmpl w:val="D594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B96B01"/>
    <w:multiLevelType w:val="hybridMultilevel"/>
    <w:tmpl w:val="7BC4749A"/>
    <w:lvl w:ilvl="0" w:tplc="F7CE3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3"/>
  </w:num>
  <w:num w:numId="5">
    <w:abstractNumId w:val="30"/>
  </w:num>
  <w:num w:numId="6">
    <w:abstractNumId w:val="19"/>
  </w:num>
  <w:num w:numId="7">
    <w:abstractNumId w:val="6"/>
  </w:num>
  <w:num w:numId="8">
    <w:abstractNumId w:val="24"/>
  </w:num>
  <w:num w:numId="9">
    <w:abstractNumId w:val="26"/>
  </w:num>
  <w:num w:numId="10">
    <w:abstractNumId w:val="14"/>
  </w:num>
  <w:num w:numId="11">
    <w:abstractNumId w:val="16"/>
  </w:num>
  <w:num w:numId="12">
    <w:abstractNumId w:val="1"/>
  </w:num>
  <w:num w:numId="13">
    <w:abstractNumId w:val="4"/>
  </w:num>
  <w:num w:numId="14">
    <w:abstractNumId w:val="23"/>
  </w:num>
  <w:num w:numId="15">
    <w:abstractNumId w:val="12"/>
  </w:num>
  <w:num w:numId="16">
    <w:abstractNumId w:val="15"/>
  </w:num>
  <w:num w:numId="17">
    <w:abstractNumId w:val="18"/>
  </w:num>
  <w:num w:numId="18">
    <w:abstractNumId w:val="17"/>
  </w:num>
  <w:num w:numId="19">
    <w:abstractNumId w:val="29"/>
  </w:num>
  <w:num w:numId="20">
    <w:abstractNumId w:val="20"/>
  </w:num>
  <w:num w:numId="21">
    <w:abstractNumId w:val="2"/>
  </w:num>
  <w:num w:numId="22">
    <w:abstractNumId w:val="13"/>
  </w:num>
  <w:num w:numId="23">
    <w:abstractNumId w:val="31"/>
  </w:num>
  <w:num w:numId="24">
    <w:abstractNumId w:val="22"/>
  </w:num>
  <w:num w:numId="25">
    <w:abstractNumId w:val="0"/>
  </w:num>
  <w:num w:numId="26">
    <w:abstractNumId w:val="28"/>
  </w:num>
  <w:num w:numId="27">
    <w:abstractNumId w:val="27"/>
  </w:num>
  <w:num w:numId="28">
    <w:abstractNumId w:val="21"/>
  </w:num>
  <w:num w:numId="29">
    <w:abstractNumId w:val="8"/>
  </w:num>
  <w:num w:numId="30">
    <w:abstractNumId w:val="10"/>
  </w:num>
  <w:num w:numId="31">
    <w:abstractNumId w:val="1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8DE"/>
    <w:rsid w:val="000075D0"/>
    <w:rsid w:val="00012972"/>
    <w:rsid w:val="00056588"/>
    <w:rsid w:val="00087A6C"/>
    <w:rsid w:val="000937EA"/>
    <w:rsid w:val="000A41EA"/>
    <w:rsid w:val="0011531B"/>
    <w:rsid w:val="00122DA5"/>
    <w:rsid w:val="00155897"/>
    <w:rsid w:val="001600F3"/>
    <w:rsid w:val="00174F1A"/>
    <w:rsid w:val="00175120"/>
    <w:rsid w:val="00195753"/>
    <w:rsid w:val="001B0284"/>
    <w:rsid w:val="001B0F95"/>
    <w:rsid w:val="001B1D3C"/>
    <w:rsid w:val="001C0CD5"/>
    <w:rsid w:val="001C443A"/>
    <w:rsid w:val="001E0FD2"/>
    <w:rsid w:val="001E52AA"/>
    <w:rsid w:val="001F22B6"/>
    <w:rsid w:val="00220F0E"/>
    <w:rsid w:val="00221AF7"/>
    <w:rsid w:val="00224B58"/>
    <w:rsid w:val="00230C26"/>
    <w:rsid w:val="00234B75"/>
    <w:rsid w:val="00254534"/>
    <w:rsid w:val="00275D51"/>
    <w:rsid w:val="002A49A6"/>
    <w:rsid w:val="002A7F12"/>
    <w:rsid w:val="002E6528"/>
    <w:rsid w:val="003427EC"/>
    <w:rsid w:val="0034766B"/>
    <w:rsid w:val="00353D66"/>
    <w:rsid w:val="003719E7"/>
    <w:rsid w:val="0038175F"/>
    <w:rsid w:val="003A53FF"/>
    <w:rsid w:val="003C788B"/>
    <w:rsid w:val="003D2B07"/>
    <w:rsid w:val="003D794C"/>
    <w:rsid w:val="00402204"/>
    <w:rsid w:val="00464767"/>
    <w:rsid w:val="004A2E1B"/>
    <w:rsid w:val="004B13BC"/>
    <w:rsid w:val="004B260C"/>
    <w:rsid w:val="004B2914"/>
    <w:rsid w:val="004E15B7"/>
    <w:rsid w:val="004E66D5"/>
    <w:rsid w:val="004F6BF9"/>
    <w:rsid w:val="0050202A"/>
    <w:rsid w:val="0055369E"/>
    <w:rsid w:val="005604F8"/>
    <w:rsid w:val="005605B2"/>
    <w:rsid w:val="00576D8C"/>
    <w:rsid w:val="00584B57"/>
    <w:rsid w:val="005A4E73"/>
    <w:rsid w:val="005C2C96"/>
    <w:rsid w:val="005E7DA8"/>
    <w:rsid w:val="005F47F5"/>
    <w:rsid w:val="005F60C8"/>
    <w:rsid w:val="005F7C19"/>
    <w:rsid w:val="00611CDA"/>
    <w:rsid w:val="00617079"/>
    <w:rsid w:val="00640A4C"/>
    <w:rsid w:val="00654BCE"/>
    <w:rsid w:val="006572A7"/>
    <w:rsid w:val="006728DE"/>
    <w:rsid w:val="00683CF9"/>
    <w:rsid w:val="006A77EA"/>
    <w:rsid w:val="006B031D"/>
    <w:rsid w:val="006E14B9"/>
    <w:rsid w:val="006E286B"/>
    <w:rsid w:val="006F78E9"/>
    <w:rsid w:val="00716AA4"/>
    <w:rsid w:val="0074220A"/>
    <w:rsid w:val="00757A41"/>
    <w:rsid w:val="007B1895"/>
    <w:rsid w:val="007C4FF4"/>
    <w:rsid w:val="007E7A88"/>
    <w:rsid w:val="007F08A6"/>
    <w:rsid w:val="00821223"/>
    <w:rsid w:val="0083157B"/>
    <w:rsid w:val="00844AF2"/>
    <w:rsid w:val="00855199"/>
    <w:rsid w:val="00861AAE"/>
    <w:rsid w:val="00861E90"/>
    <w:rsid w:val="008655FA"/>
    <w:rsid w:val="00867946"/>
    <w:rsid w:val="008709F2"/>
    <w:rsid w:val="00881A03"/>
    <w:rsid w:val="00890244"/>
    <w:rsid w:val="00893E5F"/>
    <w:rsid w:val="0089762D"/>
    <w:rsid w:val="008A62DF"/>
    <w:rsid w:val="008C7ADD"/>
    <w:rsid w:val="008D468F"/>
    <w:rsid w:val="00904794"/>
    <w:rsid w:val="00930B6C"/>
    <w:rsid w:val="00985E51"/>
    <w:rsid w:val="009B1566"/>
    <w:rsid w:val="009C3257"/>
    <w:rsid w:val="009D0A55"/>
    <w:rsid w:val="00A16A4C"/>
    <w:rsid w:val="00A2614E"/>
    <w:rsid w:val="00A32C05"/>
    <w:rsid w:val="00A461BB"/>
    <w:rsid w:val="00A46D9B"/>
    <w:rsid w:val="00A8102D"/>
    <w:rsid w:val="00AB5CCF"/>
    <w:rsid w:val="00AC0976"/>
    <w:rsid w:val="00AC4D56"/>
    <w:rsid w:val="00B00C2A"/>
    <w:rsid w:val="00B11D5A"/>
    <w:rsid w:val="00B14724"/>
    <w:rsid w:val="00B341E1"/>
    <w:rsid w:val="00B51064"/>
    <w:rsid w:val="00B57459"/>
    <w:rsid w:val="00B57F95"/>
    <w:rsid w:val="00B70E2F"/>
    <w:rsid w:val="00B76141"/>
    <w:rsid w:val="00B82D7C"/>
    <w:rsid w:val="00B94CB7"/>
    <w:rsid w:val="00BC099D"/>
    <w:rsid w:val="00BD54C2"/>
    <w:rsid w:val="00C256F4"/>
    <w:rsid w:val="00C31BD2"/>
    <w:rsid w:val="00C42F52"/>
    <w:rsid w:val="00C447BA"/>
    <w:rsid w:val="00C44D51"/>
    <w:rsid w:val="00C46D84"/>
    <w:rsid w:val="00C5181E"/>
    <w:rsid w:val="00C53E87"/>
    <w:rsid w:val="00C97F0B"/>
    <w:rsid w:val="00CA6FCB"/>
    <w:rsid w:val="00CC6DA4"/>
    <w:rsid w:val="00CD5139"/>
    <w:rsid w:val="00D14993"/>
    <w:rsid w:val="00D2303C"/>
    <w:rsid w:val="00D42463"/>
    <w:rsid w:val="00D82EA2"/>
    <w:rsid w:val="00D869B8"/>
    <w:rsid w:val="00DA5EF8"/>
    <w:rsid w:val="00DA76FC"/>
    <w:rsid w:val="00DA784D"/>
    <w:rsid w:val="00DC3DE2"/>
    <w:rsid w:val="00DC48CB"/>
    <w:rsid w:val="00DD24E7"/>
    <w:rsid w:val="00DE0DB0"/>
    <w:rsid w:val="00DF0D05"/>
    <w:rsid w:val="00DF2213"/>
    <w:rsid w:val="00DF2F5F"/>
    <w:rsid w:val="00E13D09"/>
    <w:rsid w:val="00E25749"/>
    <w:rsid w:val="00E360E3"/>
    <w:rsid w:val="00E71C8C"/>
    <w:rsid w:val="00E74DA0"/>
    <w:rsid w:val="00E855C4"/>
    <w:rsid w:val="00E85BC6"/>
    <w:rsid w:val="00E94F65"/>
    <w:rsid w:val="00E95B79"/>
    <w:rsid w:val="00EB25A8"/>
    <w:rsid w:val="00EC19A1"/>
    <w:rsid w:val="00EC57F7"/>
    <w:rsid w:val="00ED1565"/>
    <w:rsid w:val="00EF0D5C"/>
    <w:rsid w:val="00EF2BD6"/>
    <w:rsid w:val="00F00E83"/>
    <w:rsid w:val="00F206E0"/>
    <w:rsid w:val="00F4597A"/>
    <w:rsid w:val="00FB20BB"/>
    <w:rsid w:val="00FC53FB"/>
    <w:rsid w:val="00FE3B33"/>
    <w:rsid w:val="00FF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8C"/>
  </w:style>
  <w:style w:type="paragraph" w:styleId="Nagwek1">
    <w:name w:val="heading 1"/>
    <w:basedOn w:val="Normalny"/>
    <w:link w:val="Nagwek1Znak"/>
    <w:uiPriority w:val="9"/>
    <w:qFormat/>
    <w:rsid w:val="00155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55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8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28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58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5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D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D5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DC48CB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8CB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Poprawka">
    <w:name w:val="Revision"/>
    <w:hidden/>
    <w:uiPriority w:val="99"/>
    <w:semiHidden/>
    <w:rsid w:val="00861E9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tekawawer.pl/now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1B79-1974-4879-A3AD-546FFBAA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1924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Agata Siwka</cp:lastModifiedBy>
  <cp:revision>2</cp:revision>
  <cp:lastPrinted>2021-10-19T13:48:00Z</cp:lastPrinted>
  <dcterms:created xsi:type="dcterms:W3CDTF">2024-09-18T12:03:00Z</dcterms:created>
  <dcterms:modified xsi:type="dcterms:W3CDTF">2024-09-18T12:03:00Z</dcterms:modified>
</cp:coreProperties>
</file>